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500"/>
        </w:tabs>
        <w:snapToGrid w:val="0"/>
        <w:spacing w:line="240" w:lineRule="auto"/>
        <w:ind w:firstLine="0" w:firstLineChars="0"/>
        <w:jc w:val="center"/>
        <w:rPr>
          <w:rFonts w:hint="default" w:ascii="Times New Roman" w:hAnsi="Times New Roman" w:cs="Times New Roman"/>
          <w:b/>
          <w:bCs/>
          <w:sz w:val="44"/>
          <w:szCs w:val="44"/>
        </w:rPr>
      </w:pPr>
    </w:p>
    <w:p>
      <w:pPr>
        <w:tabs>
          <w:tab w:val="left" w:pos="2500"/>
        </w:tabs>
        <w:snapToGrid w:val="0"/>
        <w:spacing w:line="240" w:lineRule="auto"/>
        <w:ind w:firstLine="0" w:firstLineChars="0"/>
        <w:jc w:val="center"/>
        <w:rPr>
          <w:rFonts w:hint="default" w:ascii="Times New Roman" w:hAnsi="Times New Roman" w:cs="Times New Roman"/>
          <w:b/>
          <w:bCs/>
          <w:sz w:val="44"/>
          <w:szCs w:val="44"/>
        </w:rPr>
      </w:pPr>
    </w:p>
    <w:p>
      <w:pPr>
        <w:tabs>
          <w:tab w:val="left" w:pos="2500"/>
        </w:tabs>
        <w:snapToGrid w:val="0"/>
        <w:spacing w:line="240" w:lineRule="auto"/>
        <w:ind w:firstLine="0" w:firstLineChars="0"/>
        <w:jc w:val="center"/>
        <w:rPr>
          <w:rFonts w:hint="default" w:ascii="Times New Roman" w:hAnsi="Times New Roman" w:cs="Times New Roman"/>
          <w:b/>
          <w:bCs/>
          <w:sz w:val="44"/>
          <w:szCs w:val="44"/>
        </w:rPr>
      </w:pPr>
    </w:p>
    <w:p>
      <w:pPr>
        <w:tabs>
          <w:tab w:val="left" w:pos="2500"/>
        </w:tabs>
        <w:snapToGrid w:val="0"/>
        <w:spacing w:line="240" w:lineRule="auto"/>
        <w:ind w:firstLine="0" w:firstLineChars="0"/>
        <w:jc w:val="center"/>
        <w:rPr>
          <w:rFonts w:hint="default" w:ascii="Times New Roman" w:hAnsi="Times New Roman" w:cs="Times New Roman"/>
          <w:b/>
          <w:bCs/>
          <w:sz w:val="44"/>
          <w:szCs w:val="44"/>
        </w:rPr>
      </w:pPr>
    </w:p>
    <w:p>
      <w:pPr>
        <w:tabs>
          <w:tab w:val="left" w:pos="2500"/>
        </w:tabs>
        <w:snapToGrid w:val="0"/>
        <w:spacing w:line="240" w:lineRule="auto"/>
        <w:ind w:firstLine="0" w:firstLineChars="0"/>
        <w:jc w:val="center"/>
        <w:rPr>
          <w:rFonts w:hint="default" w:ascii="Times New Roman" w:hAnsi="Times New Roman" w:cs="Times New Roman"/>
          <w:b/>
          <w:bCs/>
          <w:sz w:val="44"/>
          <w:szCs w:val="44"/>
        </w:rPr>
      </w:pPr>
    </w:p>
    <w:p>
      <w:pPr>
        <w:tabs>
          <w:tab w:val="left" w:pos="2500"/>
        </w:tabs>
        <w:snapToGrid w:val="0"/>
        <w:spacing w:line="240" w:lineRule="auto"/>
        <w:ind w:firstLine="0" w:firstLineChars="0"/>
        <w:jc w:val="center"/>
        <w:rPr>
          <w:rFonts w:hint="default" w:ascii="Times New Roman" w:hAnsi="Times New Roman" w:cs="Times New Roman" w:eastAsiaTheme="minorEastAsia"/>
          <w:b/>
          <w:bCs/>
          <w:sz w:val="44"/>
          <w:szCs w:val="44"/>
          <w:lang w:eastAsia="zh-CN"/>
        </w:rPr>
      </w:pPr>
      <w:r>
        <w:rPr>
          <w:rFonts w:hint="eastAsia" w:ascii="Times New Roman" w:hAnsi="Times New Roman" w:cs="Times New Roman"/>
          <w:b/>
          <w:bCs/>
          <w:sz w:val="44"/>
          <w:szCs w:val="44"/>
          <w:lang w:eastAsia="zh-CN"/>
        </w:rPr>
        <w:t>河北日昌晟化工有限公司</w:t>
      </w:r>
      <w:r>
        <w:rPr>
          <w:rFonts w:hint="default" w:ascii="Times New Roman" w:hAnsi="Times New Roman" w:cs="Times New Roman"/>
          <w:b/>
          <w:bCs/>
          <w:sz w:val="44"/>
          <w:szCs w:val="44"/>
          <w:lang w:eastAsia="zh-CN"/>
        </w:rPr>
        <w:t>地块</w:t>
      </w:r>
    </w:p>
    <w:p>
      <w:pPr>
        <w:tabs>
          <w:tab w:val="left" w:pos="2500"/>
        </w:tabs>
        <w:snapToGrid w:val="0"/>
        <w:spacing w:line="240" w:lineRule="auto"/>
        <w:ind w:firstLine="0" w:firstLineChars="0"/>
        <w:jc w:val="center"/>
        <w:rPr>
          <w:rFonts w:hint="default" w:ascii="Times New Roman" w:hAnsi="Times New Roman" w:cs="Times New Roman"/>
          <w:b/>
          <w:bCs/>
          <w:sz w:val="44"/>
          <w:szCs w:val="44"/>
        </w:rPr>
      </w:pPr>
    </w:p>
    <w:p>
      <w:pPr>
        <w:tabs>
          <w:tab w:val="left" w:pos="2500"/>
        </w:tabs>
        <w:snapToGrid w:val="0"/>
        <w:spacing w:line="240" w:lineRule="auto"/>
        <w:ind w:firstLine="0" w:firstLineChars="0"/>
        <w:jc w:val="center"/>
        <w:rPr>
          <w:rFonts w:hint="default" w:ascii="Times New Roman" w:hAnsi="Times New Roman" w:cs="Times New Roman" w:eastAsiaTheme="minorEastAsia"/>
          <w:b/>
          <w:bCs/>
          <w:sz w:val="72"/>
          <w:szCs w:val="72"/>
          <w:lang w:eastAsia="zh-CN"/>
        </w:rPr>
      </w:pPr>
      <w:r>
        <w:rPr>
          <w:rFonts w:hint="default" w:ascii="Times New Roman" w:hAnsi="Times New Roman" w:cs="Times New Roman"/>
          <w:b/>
          <w:bCs/>
          <w:sz w:val="44"/>
          <w:szCs w:val="44"/>
          <w:lang w:val="en-US" w:eastAsia="zh-CN"/>
        </w:rPr>
        <w:t>2020年土壤环境自行监测报告</w:t>
      </w:r>
    </w:p>
    <w:p>
      <w:pPr>
        <w:ind w:firstLine="480"/>
        <w:jc w:val="center"/>
        <w:rPr>
          <w:rFonts w:hint="default" w:ascii="Times New Roman" w:hAnsi="Times New Roman" w:cs="Times New Roman"/>
        </w:rPr>
      </w:pPr>
    </w:p>
    <w:p>
      <w:pPr>
        <w:tabs>
          <w:tab w:val="left" w:pos="2500"/>
        </w:tabs>
        <w:snapToGrid w:val="0"/>
        <w:spacing w:line="360" w:lineRule="auto"/>
        <w:ind w:firstLine="0" w:firstLineChars="0"/>
        <w:jc w:val="center"/>
        <w:rPr>
          <w:rFonts w:hint="default" w:ascii="Times New Roman" w:hAnsi="Times New Roman" w:cs="Times New Roman" w:eastAsiaTheme="minorEastAsia"/>
          <w:sz w:val="52"/>
          <w:szCs w:val="52"/>
          <w:lang w:eastAsia="zh-CN"/>
        </w:rPr>
      </w:pPr>
      <w:r>
        <w:rPr>
          <w:rFonts w:hint="default" w:ascii="Times New Roman" w:hAnsi="Times New Roman" w:cs="Times New Roman"/>
          <w:sz w:val="32"/>
          <w:szCs w:val="32"/>
        </w:rPr>
        <w:t>（</w:t>
      </w:r>
      <w:r>
        <w:rPr>
          <w:rFonts w:hint="default" w:ascii="Times New Roman" w:hAnsi="Times New Roman" w:cs="Times New Roman"/>
          <w:sz w:val="32"/>
          <w:szCs w:val="32"/>
          <w:lang w:eastAsia="zh-CN"/>
        </w:rPr>
        <w:t>公示本</w:t>
      </w:r>
      <w:r>
        <w:rPr>
          <w:rFonts w:hint="default" w:ascii="Times New Roman" w:hAnsi="Times New Roman" w:cs="Times New Roman"/>
          <w:sz w:val="32"/>
          <w:szCs w:val="32"/>
        </w:rPr>
        <w:t>）</w:t>
      </w:r>
    </w:p>
    <w:p>
      <w:pPr>
        <w:tabs>
          <w:tab w:val="left" w:pos="2500"/>
        </w:tabs>
        <w:snapToGrid w:val="0"/>
        <w:spacing w:line="360" w:lineRule="auto"/>
        <w:ind w:firstLine="0" w:firstLineChars="0"/>
        <w:jc w:val="center"/>
        <w:rPr>
          <w:rFonts w:hint="default" w:ascii="Times New Roman" w:hAnsi="Times New Roman" w:cs="Times New Roman"/>
          <w:sz w:val="52"/>
          <w:szCs w:val="52"/>
        </w:rPr>
      </w:pPr>
    </w:p>
    <w:p>
      <w:pPr>
        <w:tabs>
          <w:tab w:val="left" w:pos="2500"/>
        </w:tabs>
        <w:snapToGrid w:val="0"/>
        <w:spacing w:line="360" w:lineRule="auto"/>
        <w:ind w:firstLine="0" w:firstLineChars="0"/>
        <w:jc w:val="center"/>
        <w:rPr>
          <w:rFonts w:hint="default" w:ascii="Times New Roman" w:hAnsi="Times New Roman" w:cs="Times New Roman" w:eastAsiaTheme="minorEastAsia"/>
          <w:sz w:val="52"/>
          <w:szCs w:val="52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p>
      <w:pPr>
        <w:tabs>
          <w:tab w:val="left" w:pos="2500"/>
        </w:tabs>
        <w:snapToGrid w:val="0"/>
        <w:spacing w:line="360" w:lineRule="auto"/>
        <w:ind w:firstLine="0" w:firstLineChars="0"/>
        <w:jc w:val="center"/>
        <w:rPr>
          <w:rFonts w:hint="default" w:ascii="Times New Roman" w:hAnsi="Times New Roman" w:cs="Times New Roman"/>
          <w:sz w:val="52"/>
          <w:szCs w:val="52"/>
        </w:rPr>
      </w:pPr>
    </w:p>
    <w:p>
      <w:pPr>
        <w:tabs>
          <w:tab w:val="left" w:pos="2500"/>
        </w:tabs>
        <w:snapToGrid w:val="0"/>
        <w:spacing w:line="360" w:lineRule="auto"/>
        <w:ind w:firstLine="0" w:firstLineChars="0"/>
        <w:jc w:val="both"/>
        <w:rPr>
          <w:rFonts w:hint="default" w:ascii="Times New Roman" w:hAnsi="Times New Roman" w:cs="Times New Roman"/>
          <w:sz w:val="52"/>
          <w:szCs w:val="52"/>
        </w:rPr>
      </w:pPr>
    </w:p>
    <w:p>
      <w:pPr>
        <w:pStyle w:val="2"/>
        <w:ind w:firstLine="1040"/>
        <w:rPr>
          <w:rFonts w:hint="default" w:ascii="Times New Roman" w:hAnsi="Times New Roman" w:cs="Times New Roman"/>
          <w:sz w:val="52"/>
          <w:szCs w:val="52"/>
        </w:rPr>
      </w:pPr>
    </w:p>
    <w:p>
      <w:pPr>
        <w:spacing w:line="360" w:lineRule="auto"/>
        <w:ind w:firstLine="0" w:firstLineChars="0"/>
        <w:rPr>
          <w:rFonts w:hint="default" w:ascii="Times New Roman" w:hAnsi="Times New Roman" w:cs="Times New Roman"/>
          <w:sz w:val="30"/>
          <w:szCs w:val="30"/>
        </w:rPr>
      </w:pPr>
    </w:p>
    <w:p>
      <w:pPr>
        <w:spacing w:line="360" w:lineRule="auto"/>
        <w:ind w:firstLine="1500" w:firstLineChars="500"/>
        <w:rPr>
          <w:rFonts w:hint="default" w:ascii="Times New Roman" w:hAnsi="Times New Roman" w:cs="Times New Roman" w:eastAsiaTheme="minorEastAsia"/>
          <w:sz w:val="30"/>
          <w:szCs w:val="30"/>
          <w:lang w:eastAsia="zh-CN"/>
        </w:rPr>
      </w:pPr>
      <w:r>
        <w:rPr>
          <w:rFonts w:hint="default" w:ascii="Times New Roman" w:hAnsi="Times New Roman" w:cs="Times New Roman"/>
          <w:b/>
          <w:bCs/>
          <w:sz w:val="30"/>
          <w:szCs w:val="30"/>
        </w:rPr>
        <w:t>委托单位：</w:t>
      </w:r>
      <w:r>
        <w:rPr>
          <w:rFonts w:hint="eastAsia" w:ascii="Times New Roman" w:hAnsi="Times New Roman" w:cs="Times New Roman"/>
          <w:sz w:val="30"/>
          <w:szCs w:val="30"/>
          <w:lang w:eastAsia="zh-CN"/>
        </w:rPr>
        <w:t>河北日昌晟化工有限公司</w:t>
      </w:r>
    </w:p>
    <w:p>
      <w:pPr>
        <w:spacing w:line="360" w:lineRule="auto"/>
        <w:ind w:firstLine="1500" w:firstLineChars="500"/>
        <w:rPr>
          <w:rFonts w:hint="default" w:ascii="Times New Roman" w:hAnsi="Times New Roman" w:cs="Times New Roman" w:eastAsiaTheme="minorEastAsia"/>
          <w:sz w:val="30"/>
          <w:szCs w:val="30"/>
          <w:lang w:eastAsia="zh-CN"/>
        </w:rPr>
      </w:pPr>
      <w:r>
        <w:rPr>
          <w:rFonts w:hint="default" w:ascii="Times New Roman" w:hAnsi="Times New Roman" w:cs="Times New Roman"/>
          <w:b/>
          <w:bCs/>
          <w:sz w:val="30"/>
          <w:szCs w:val="30"/>
        </w:rPr>
        <w:t>编制单位：</w:t>
      </w:r>
      <w:r>
        <w:rPr>
          <w:rFonts w:hint="default" w:ascii="Times New Roman" w:hAnsi="Times New Roman" w:cs="Times New Roman"/>
          <w:sz w:val="30"/>
          <w:szCs w:val="30"/>
          <w:lang w:eastAsia="zh-CN"/>
        </w:rPr>
        <w:t>河北百润环境检测技术有限公司</w:t>
      </w:r>
    </w:p>
    <w:p>
      <w:pPr>
        <w:spacing w:line="360" w:lineRule="auto"/>
        <w:ind w:firstLine="1500" w:firstLineChars="500"/>
        <w:rPr>
          <w:rFonts w:hint="default" w:ascii="Times New Roman" w:hAnsi="Times New Roman" w:cs="Times New Roman"/>
        </w:rPr>
        <w:sectPr>
          <w:headerReference r:id="rId3" w:type="first"/>
          <w:pgSz w:w="11906" w:h="16838"/>
          <w:pgMar w:top="1440" w:right="1800" w:bottom="1440" w:left="1800" w:header="851" w:footer="992" w:gutter="0"/>
          <w:pgNumType w:start="1"/>
          <w:cols w:space="720" w:num="1"/>
          <w:titlePg/>
          <w:docGrid w:type="linesAndChars" w:linePitch="312" w:charSpace="0"/>
        </w:sectPr>
      </w:pPr>
      <w:r>
        <w:rPr>
          <w:rFonts w:hint="default" w:ascii="Times New Roman" w:hAnsi="Times New Roman" w:cs="Times New Roman"/>
          <w:b/>
          <w:bCs/>
          <w:sz w:val="30"/>
          <w:szCs w:val="30"/>
        </w:rPr>
        <w:t>编制日期：</w:t>
      </w:r>
      <w:r>
        <w:rPr>
          <w:rFonts w:hint="default" w:ascii="Times New Roman" w:hAnsi="Times New Roman" w:cs="Times New Roman"/>
          <w:sz w:val="30"/>
          <w:szCs w:val="30"/>
        </w:rPr>
        <w:t xml:space="preserve">二 〇 二 〇 年 </w:t>
      </w:r>
      <w:r>
        <w:rPr>
          <w:rFonts w:hint="default" w:ascii="Times New Roman" w:hAnsi="Times New Roman" w:cs="Times New Roman"/>
          <w:sz w:val="30"/>
          <w:szCs w:val="30"/>
          <w:lang w:eastAsia="zh-CN"/>
        </w:rPr>
        <w:t>十</w:t>
      </w:r>
      <w:r>
        <w:rPr>
          <w:rFonts w:hint="default" w:ascii="Times New Roman" w:hAnsi="Times New Roman" w:cs="Times New Roman"/>
          <w:sz w:val="30"/>
          <w:szCs w:val="30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30"/>
          <w:szCs w:val="30"/>
        </w:rPr>
        <w:t>月</w:t>
      </w:r>
    </w:p>
    <w:p>
      <w:pPr>
        <w:pStyle w:val="5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bookmarkStart w:id="0" w:name="_Toc1979"/>
      <w:bookmarkStart w:id="1" w:name="_Toc11546"/>
      <w:bookmarkStart w:id="2" w:name="_Toc5061"/>
      <w:bookmarkStart w:id="3" w:name="_Toc29005"/>
      <w:bookmarkStart w:id="4" w:name="_Toc27989"/>
      <w:bookmarkStart w:id="5" w:name="_Toc17871"/>
      <w:bookmarkStart w:id="6" w:name="_Toc10130"/>
      <w:bookmarkStart w:id="7" w:name="_Toc9411"/>
      <w:bookmarkStart w:id="8" w:name="_Toc30045"/>
      <w:bookmarkStart w:id="9" w:name="_Toc2459"/>
      <w:bookmarkStart w:id="10" w:name="_Toc10951"/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1 企业概况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>
      <w:pPr>
        <w:ind w:firstLine="480"/>
        <w:rPr>
          <w:rFonts w:ascii="Times New Roman" w:hAnsi="Times New Roman" w:eastAsia="宋体"/>
          <w:caps w:val="0"/>
          <w:smallCaps w:val="0"/>
          <w:color w:val="000000"/>
        </w:rPr>
      </w:pPr>
      <w:r>
        <w:rPr>
          <w:rFonts w:hint="eastAsia" w:ascii="Times New Roman" w:hAnsi="Times New Roman" w:eastAsia="宋体" w:cs="Times New Roman"/>
          <w:caps w:val="0"/>
          <w:smallCaps w:val="0"/>
          <w:snapToGrid w:val="0"/>
          <w:kern w:val="0"/>
          <w:sz w:val="24"/>
          <w:szCs w:val="24"/>
          <w:lang w:eastAsia="zh-CN"/>
        </w:rPr>
        <w:t>河北日昌晟化工有限公司</w:t>
      </w:r>
      <w:r>
        <w:rPr>
          <w:rFonts w:hint="eastAsia" w:ascii="Times New Roman" w:hAnsi="Times New Roman" w:eastAsia="宋体" w:cs="Times New Roman"/>
          <w:caps w:val="0"/>
          <w:smallCaps w:val="0"/>
          <w:snapToGrid w:val="0"/>
          <w:kern w:val="0"/>
          <w:sz w:val="24"/>
          <w:szCs w:val="24"/>
        </w:rPr>
        <w:t>成立于20</w:t>
      </w:r>
      <w:r>
        <w:rPr>
          <w:rFonts w:hint="eastAsia" w:ascii="Times New Roman" w:hAnsi="Times New Roman" w:eastAsia="宋体" w:cs="Times New Roman"/>
          <w:caps w:val="0"/>
          <w:smallCaps w:val="0"/>
          <w:snapToGrid w:val="0"/>
          <w:kern w:val="0"/>
          <w:sz w:val="24"/>
          <w:szCs w:val="24"/>
          <w:lang w:val="en-US" w:eastAsia="zh-CN"/>
        </w:rPr>
        <w:t>13</w:t>
      </w:r>
      <w:r>
        <w:rPr>
          <w:rFonts w:hint="eastAsia" w:ascii="Times New Roman" w:hAnsi="Times New Roman" w:eastAsia="宋体" w:cs="Times New Roman"/>
          <w:caps w:val="0"/>
          <w:smallCaps w:val="0"/>
          <w:snapToGrid w:val="0"/>
          <w:kern w:val="0"/>
          <w:sz w:val="24"/>
          <w:szCs w:val="24"/>
        </w:rPr>
        <w:t>年，</w:t>
      </w:r>
      <w:r>
        <w:rPr>
          <w:rFonts w:ascii="Times New Roman" w:hAnsi="Times New Roman" w:eastAsia="宋体" w:cs="Times New Roman"/>
          <w:caps w:val="0"/>
          <w:smallCaps w:val="0"/>
          <w:snapToGrid w:val="0"/>
          <w:kern w:val="0"/>
          <w:sz w:val="24"/>
          <w:szCs w:val="24"/>
        </w:rPr>
        <w:t>位于</w:t>
      </w:r>
      <w:r>
        <w:rPr>
          <w:rFonts w:hint="eastAsia" w:ascii="Times New Roman" w:hAnsi="Times New Roman" w:eastAsia="宋体"/>
          <w:caps w:val="0"/>
          <w:smallCaps w:val="0"/>
          <w:snapToGrid w:val="0"/>
          <w:color w:val="auto"/>
          <w:kern w:val="0"/>
          <w:sz w:val="24"/>
          <w:szCs w:val="24"/>
          <w:lang w:eastAsia="zh-CN"/>
        </w:rPr>
        <w:t>吴桥县经济开发区宋门工业园区纬三路10号</w:t>
      </w:r>
      <w:r>
        <w:rPr>
          <w:rFonts w:hint="eastAsia" w:ascii="Times New Roman" w:hAnsi="Times New Roman" w:eastAsia="宋体" w:cs="Times New Roman"/>
          <w:caps w:val="0"/>
          <w:smallCaps w:val="0"/>
          <w:sz w:val="24"/>
          <w:szCs w:val="24"/>
        </w:rPr>
        <w:t>，法人代表为</w:t>
      </w:r>
      <w:r>
        <w:rPr>
          <w:rFonts w:hint="eastAsia" w:ascii="Times New Roman" w:hAnsi="Times New Roman" w:eastAsia="宋体"/>
          <w:caps w:val="0"/>
          <w:smallCaps w:val="0"/>
          <w:sz w:val="24"/>
          <w:szCs w:val="24"/>
          <w:lang w:eastAsia="zh-CN"/>
        </w:rPr>
        <w:t>张志勇</w:t>
      </w:r>
      <w:r>
        <w:rPr>
          <w:rFonts w:hint="eastAsia" w:ascii="Times New Roman" w:hAnsi="Times New Roman" w:eastAsia="宋体" w:cs="Times New Roman"/>
          <w:caps w:val="0"/>
          <w:smallCaps w:val="0"/>
          <w:color w:val="000000"/>
          <w:kern w:val="0"/>
          <w:sz w:val="24"/>
          <w:szCs w:val="24"/>
          <w:lang w:bidi="ar"/>
        </w:rPr>
        <w:t>，</w:t>
      </w:r>
      <w:r>
        <w:rPr>
          <w:rFonts w:ascii="Times New Roman" w:hAnsi="Times New Roman" w:eastAsia="宋体" w:cs="Times New Roman"/>
          <w:caps w:val="0"/>
          <w:smallCaps w:val="0"/>
          <w:sz w:val="24"/>
          <w:szCs w:val="24"/>
        </w:rPr>
        <w:t>厂址中心坐标为</w:t>
      </w:r>
      <w:r>
        <w:rPr>
          <w:rFonts w:ascii="Times New Roman" w:hAnsi="Times New Roman" w:eastAsia="宋体"/>
          <w:caps w:val="0"/>
          <w:smallCaps w:val="0"/>
          <w:sz w:val="24"/>
          <w:szCs w:val="24"/>
        </w:rPr>
        <w:t>东经</w:t>
      </w:r>
      <w:r>
        <w:rPr>
          <w:rFonts w:hint="eastAsia" w:ascii="Times New Roman" w:hAnsi="Times New Roman" w:eastAsia="宋体"/>
          <w:caps w:val="0"/>
          <w:smallCaps w:val="0"/>
          <w:sz w:val="24"/>
          <w:szCs w:val="24"/>
          <w:lang w:eastAsia="zh-CN"/>
        </w:rPr>
        <w:t>116.370351</w:t>
      </w:r>
      <w:r>
        <w:rPr>
          <w:rFonts w:ascii="Times New Roman" w:hAnsi="Times New Roman" w:eastAsia="宋体" w:cs="Calibri"/>
          <w:caps w:val="0"/>
          <w:smallCaps w:val="0"/>
          <w:sz w:val="24"/>
          <w:szCs w:val="24"/>
        </w:rPr>
        <w:t>°</w:t>
      </w:r>
      <w:r>
        <w:rPr>
          <w:rFonts w:ascii="Times New Roman" w:hAnsi="Times New Roman" w:eastAsia="宋体"/>
          <w:caps w:val="0"/>
          <w:smallCaps w:val="0"/>
          <w:sz w:val="24"/>
          <w:szCs w:val="24"/>
        </w:rPr>
        <w:t>，北纬</w:t>
      </w:r>
      <w:r>
        <w:rPr>
          <w:rFonts w:hint="eastAsia" w:ascii="Times New Roman" w:hAnsi="Times New Roman" w:eastAsia="宋体"/>
          <w:caps w:val="0"/>
          <w:smallCaps w:val="0"/>
          <w:sz w:val="24"/>
          <w:szCs w:val="24"/>
          <w:lang w:eastAsia="zh-CN"/>
        </w:rPr>
        <w:t>37.530838</w:t>
      </w:r>
      <w:r>
        <w:rPr>
          <w:rFonts w:ascii="Times New Roman" w:hAnsi="Times New Roman" w:eastAsia="宋体" w:cs="Calibri"/>
          <w:caps w:val="0"/>
          <w:smallCaps w:val="0"/>
          <w:sz w:val="24"/>
          <w:szCs w:val="24"/>
        </w:rPr>
        <w:t>°</w:t>
      </w:r>
      <w:r>
        <w:rPr>
          <w:rFonts w:hint="eastAsia" w:ascii="Times New Roman" w:hAnsi="Times New Roman" w:eastAsia="宋体" w:cs="Times New Roman"/>
          <w:caps w:val="0"/>
          <w:smallCaps w:val="0"/>
          <w:sz w:val="24"/>
          <w:szCs w:val="24"/>
        </w:rPr>
        <w:t>，地块</w:t>
      </w:r>
      <w:r>
        <w:rPr>
          <w:rFonts w:hint="eastAsia" w:ascii="Times New Roman" w:hAnsi="Times New Roman" w:eastAsia="宋体" w:cs="Times New Roman"/>
          <w:caps w:val="0"/>
          <w:smallCaps w:val="0"/>
          <w:color w:val="000000"/>
          <w:kern w:val="0"/>
          <w:sz w:val="24"/>
          <w:szCs w:val="24"/>
          <w:lang w:bidi="ar"/>
        </w:rPr>
        <w:t>占地面积</w:t>
      </w:r>
      <w:r>
        <w:rPr>
          <w:rFonts w:hint="eastAsia" w:ascii="Times New Roman" w:hAnsi="Times New Roman" w:eastAsia="宋体"/>
          <w:caps w:val="0"/>
          <w:smallCaps w:val="0"/>
          <w:sz w:val="24"/>
          <w:szCs w:val="24"/>
          <w:lang w:val="en-US" w:eastAsia="zh-CN"/>
        </w:rPr>
        <w:t>19313.90</w:t>
      </w:r>
      <w:r>
        <w:rPr>
          <w:rFonts w:hint="eastAsia" w:ascii="Times New Roman" w:hAnsi="Times New Roman" w:eastAsia="宋体" w:cs="Times New Roman"/>
          <w:caps w:val="0"/>
          <w:smallCaps w:val="0"/>
          <w:color w:val="000000"/>
          <w:kern w:val="0"/>
          <w:sz w:val="24"/>
          <w:szCs w:val="24"/>
          <w:lang w:bidi="ar"/>
        </w:rPr>
        <w:t>m</w:t>
      </w:r>
      <w:r>
        <w:rPr>
          <w:rFonts w:hint="eastAsia" w:ascii="Times New Roman" w:hAnsi="Times New Roman" w:eastAsia="宋体" w:cs="Times New Roman"/>
          <w:caps w:val="0"/>
          <w:smallCaps w:val="0"/>
          <w:color w:val="000000"/>
          <w:kern w:val="0"/>
          <w:sz w:val="24"/>
          <w:szCs w:val="24"/>
          <w:vertAlign w:val="superscript"/>
          <w:lang w:bidi="ar"/>
        </w:rPr>
        <w:t>2</w:t>
      </w:r>
      <w:r>
        <w:rPr>
          <w:rFonts w:hint="eastAsia" w:ascii="Times New Roman" w:hAnsi="Times New Roman" w:eastAsia="宋体" w:cs="Times New Roman"/>
          <w:caps w:val="0"/>
          <w:smallCaps w:val="0"/>
          <w:color w:val="000000"/>
          <w:kern w:val="0"/>
          <w:sz w:val="24"/>
          <w:szCs w:val="24"/>
          <w:lang w:bidi="ar"/>
        </w:rPr>
        <w:t>，占地为工业用地，为在产企业</w:t>
      </w:r>
      <w:r>
        <w:rPr>
          <w:rFonts w:hint="eastAsia" w:ascii="Times New Roman" w:hAnsi="Times New Roman" w:eastAsia="宋体" w:cs="Times New Roman"/>
          <w:caps w:val="0"/>
          <w:smallCaps w:val="0"/>
          <w:color w:val="000000"/>
          <w:kern w:val="0"/>
          <w:lang w:bidi="ar"/>
        </w:rPr>
        <w:t>。</w:t>
      </w:r>
    </w:p>
    <w:p>
      <w:pPr>
        <w:pStyle w:val="5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bookmarkStart w:id="11" w:name="_Toc20287"/>
      <w:bookmarkStart w:id="12" w:name="_Toc32527"/>
      <w:bookmarkStart w:id="13" w:name="_Toc31573"/>
      <w:bookmarkStart w:id="14" w:name="_Toc21865"/>
      <w:bookmarkStart w:id="15" w:name="_Toc18307"/>
      <w:bookmarkStart w:id="16" w:name="_Toc20859"/>
      <w:bookmarkStart w:id="17" w:name="_Toc7550"/>
      <w:bookmarkStart w:id="18" w:name="_Toc30817"/>
      <w:bookmarkStart w:id="19" w:name="_Toc9911"/>
      <w:bookmarkStart w:id="20" w:name="_Toc11833"/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2 现场采样和监测</w:t>
      </w:r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</w:p>
    <w:p>
      <w:pPr>
        <w:pStyle w:val="2"/>
        <w:spacing w:line="480" w:lineRule="exact"/>
        <w:ind w:firstLine="480"/>
        <w:rPr>
          <w:rFonts w:ascii="Times New Roman" w:hAnsi="Times New Roman" w:eastAsia="宋体" w:cs="Times New Roman"/>
          <w:caps w:val="0"/>
          <w:smallCaps w:val="0"/>
          <w:szCs w:val="24"/>
        </w:rPr>
      </w:pPr>
      <w:r>
        <w:rPr>
          <w:rFonts w:ascii="Times New Roman" w:hAnsi="Times New Roman" w:eastAsia="宋体" w:cs="Times New Roman"/>
          <w:caps w:val="0"/>
          <w:smallCaps w:val="0"/>
          <w:szCs w:val="24"/>
        </w:rPr>
        <w:t>我公司于</w:t>
      </w:r>
      <w:r>
        <w:rPr>
          <w:rFonts w:hint="eastAsia" w:ascii="Times New Roman" w:hAnsi="Times New Roman" w:eastAsia="宋体" w:cs="Times New Roman"/>
          <w:caps w:val="0"/>
          <w:smallCaps w:val="0"/>
          <w:szCs w:val="24"/>
        </w:rPr>
        <w:t>2020年7月</w:t>
      </w:r>
      <w:r>
        <w:rPr>
          <w:rFonts w:hint="eastAsia" w:ascii="Times New Roman" w:hAnsi="Times New Roman" w:eastAsia="宋体" w:cs="Times New Roman"/>
          <w:caps w:val="0"/>
          <w:smallCaps w:val="0"/>
          <w:szCs w:val="24"/>
          <w:lang w:val="en-US" w:eastAsia="zh-CN"/>
        </w:rPr>
        <w:t>31</w:t>
      </w:r>
      <w:r>
        <w:rPr>
          <w:rFonts w:hint="eastAsia" w:ascii="Times New Roman" w:hAnsi="Times New Roman" w:eastAsia="宋体" w:cs="Times New Roman"/>
          <w:caps w:val="0"/>
          <w:smallCaps w:val="0"/>
          <w:szCs w:val="24"/>
        </w:rPr>
        <w:t>日至2020年</w:t>
      </w:r>
      <w:r>
        <w:rPr>
          <w:rFonts w:hint="eastAsia" w:ascii="Times New Roman" w:hAnsi="Times New Roman" w:eastAsia="宋体" w:cs="Times New Roman"/>
          <w:caps w:val="0"/>
          <w:smallCaps w:val="0"/>
          <w:szCs w:val="24"/>
          <w:lang w:val="en-US" w:eastAsia="zh-CN"/>
        </w:rPr>
        <w:t>8</w:t>
      </w:r>
      <w:r>
        <w:rPr>
          <w:rFonts w:hint="eastAsia" w:ascii="Times New Roman" w:hAnsi="Times New Roman" w:eastAsia="宋体" w:cs="Times New Roman"/>
          <w:caps w:val="0"/>
          <w:smallCaps w:val="0"/>
          <w:szCs w:val="24"/>
        </w:rPr>
        <w:t>月</w:t>
      </w:r>
      <w:r>
        <w:rPr>
          <w:rFonts w:hint="eastAsia" w:ascii="Times New Roman" w:hAnsi="Times New Roman" w:eastAsia="宋体" w:cs="Times New Roman"/>
          <w:caps w:val="0"/>
          <w:smallCaps w:val="0"/>
          <w:szCs w:val="24"/>
          <w:lang w:val="en-US" w:eastAsia="zh-CN"/>
        </w:rPr>
        <w:t>4</w:t>
      </w:r>
      <w:r>
        <w:rPr>
          <w:rFonts w:hint="eastAsia" w:ascii="Times New Roman" w:hAnsi="Times New Roman" w:eastAsia="宋体" w:cs="Times New Roman"/>
          <w:caps w:val="0"/>
          <w:smallCaps w:val="0"/>
          <w:szCs w:val="24"/>
        </w:rPr>
        <w:t>日</w:t>
      </w:r>
      <w:r>
        <w:rPr>
          <w:rFonts w:ascii="Times New Roman" w:hAnsi="Times New Roman" w:eastAsia="宋体" w:cs="Times New Roman"/>
          <w:caps w:val="0"/>
          <w:smallCaps w:val="0"/>
          <w:szCs w:val="24"/>
        </w:rPr>
        <w:t>组织采样人员对</w:t>
      </w:r>
      <w:r>
        <w:rPr>
          <w:rFonts w:hint="eastAsia" w:ascii="Times New Roman" w:hAnsi="Times New Roman" w:eastAsia="宋体" w:cs="Times New Roman"/>
          <w:caps w:val="0"/>
          <w:smallCaps w:val="0"/>
          <w:szCs w:val="24"/>
        </w:rPr>
        <w:t>该地块</w:t>
      </w:r>
      <w:r>
        <w:rPr>
          <w:rFonts w:ascii="Times New Roman" w:hAnsi="Times New Roman" w:eastAsia="宋体" w:cs="Times New Roman"/>
          <w:caps w:val="0"/>
          <w:smallCaps w:val="0"/>
          <w:szCs w:val="24"/>
        </w:rPr>
        <w:t>进行了土壤钻探采样工作</w:t>
      </w:r>
      <w:r>
        <w:rPr>
          <w:rFonts w:hint="eastAsia" w:ascii="Times New Roman" w:hAnsi="Times New Roman" w:eastAsia="宋体" w:cs="Times New Roman"/>
          <w:caps w:val="0"/>
          <w:smallCaps w:val="0"/>
          <w:szCs w:val="24"/>
          <w:lang w:eastAsia="zh-CN"/>
        </w:rPr>
        <w:t>，于</w:t>
      </w:r>
      <w:r>
        <w:rPr>
          <w:rFonts w:hint="eastAsia" w:ascii="Times New Roman" w:hAnsi="Times New Roman" w:eastAsia="宋体" w:cs="Times New Roman"/>
          <w:caps w:val="0"/>
          <w:smallCaps w:val="0"/>
          <w:szCs w:val="24"/>
          <w:lang w:val="en-US" w:eastAsia="zh-CN"/>
        </w:rPr>
        <w:t>8月29-30日进行地下水井建设，9月8日</w:t>
      </w:r>
      <w:r>
        <w:rPr>
          <w:rFonts w:hint="eastAsia" w:ascii="Times New Roman" w:hAnsi="Times New Roman" w:cs="Times New Roman"/>
          <w:caps w:val="0"/>
          <w:smallCaps w:val="0"/>
          <w:szCs w:val="24"/>
          <w:lang w:val="en-US" w:eastAsia="zh-CN"/>
        </w:rPr>
        <w:t>-9日</w:t>
      </w:r>
      <w:r>
        <w:rPr>
          <w:rFonts w:hint="eastAsia" w:ascii="Times New Roman" w:hAnsi="Times New Roman" w:eastAsia="宋体" w:cs="Times New Roman"/>
          <w:caps w:val="0"/>
          <w:smallCaps w:val="0"/>
          <w:szCs w:val="24"/>
          <w:lang w:val="en-US" w:eastAsia="zh-CN"/>
        </w:rPr>
        <w:t>进行地下水采样工作</w:t>
      </w:r>
      <w:r>
        <w:rPr>
          <w:rFonts w:hint="eastAsia" w:ascii="Times New Roman" w:hAnsi="Times New Roman" w:eastAsia="宋体" w:cs="Times New Roman"/>
          <w:caps w:val="0"/>
          <w:smallCaps w:val="0"/>
          <w:szCs w:val="24"/>
        </w:rPr>
        <w:t>。该地块</w:t>
      </w:r>
      <w:r>
        <w:rPr>
          <w:rFonts w:ascii="Times New Roman" w:hAnsi="Times New Roman" w:eastAsia="宋体"/>
          <w:caps w:val="0"/>
          <w:smallCaps w:val="0"/>
        </w:rPr>
        <w:t>共</w:t>
      </w:r>
      <w:r>
        <w:rPr>
          <w:rFonts w:hint="eastAsia" w:ascii="Times New Roman" w:hAnsi="Times New Roman" w:eastAsia="宋体"/>
          <w:caps w:val="0"/>
          <w:smallCaps w:val="0"/>
        </w:rPr>
        <w:t>布设了</w:t>
      </w:r>
      <w:r>
        <w:rPr>
          <w:rFonts w:hint="eastAsia" w:ascii="Times New Roman" w:hAnsi="Times New Roman" w:eastAsia="宋体"/>
          <w:caps w:val="0"/>
          <w:smallCaps w:val="0"/>
          <w:lang w:val="en-US" w:eastAsia="zh-CN"/>
        </w:rPr>
        <w:t>8</w:t>
      </w:r>
      <w:r>
        <w:rPr>
          <w:rFonts w:ascii="Times New Roman" w:hAnsi="Times New Roman" w:eastAsia="宋体"/>
          <w:caps w:val="0"/>
          <w:smallCaps w:val="0"/>
        </w:rPr>
        <w:t>个</w:t>
      </w:r>
      <w:r>
        <w:rPr>
          <w:rFonts w:hint="eastAsia" w:ascii="Times New Roman" w:hAnsi="Times New Roman" w:eastAsia="宋体"/>
          <w:caps w:val="0"/>
          <w:smallCaps w:val="0"/>
        </w:rPr>
        <w:t>土壤</w:t>
      </w:r>
      <w:r>
        <w:rPr>
          <w:rFonts w:ascii="Times New Roman" w:hAnsi="Times New Roman" w:eastAsia="宋体"/>
          <w:caps w:val="0"/>
          <w:smallCaps w:val="0"/>
        </w:rPr>
        <w:t>采样点</w:t>
      </w:r>
      <w:r>
        <w:rPr>
          <w:rFonts w:hint="eastAsia" w:ascii="Times New Roman" w:hAnsi="Times New Roman" w:eastAsia="宋体"/>
          <w:caps w:val="0"/>
          <w:smallCaps w:val="0"/>
        </w:rPr>
        <w:t>，</w:t>
      </w:r>
      <w:r>
        <w:rPr>
          <w:rFonts w:ascii="Times New Roman" w:hAnsi="Times New Roman" w:eastAsia="宋体"/>
          <w:caps w:val="0"/>
          <w:smallCaps w:val="0"/>
        </w:rPr>
        <w:t>采集土壤样品</w:t>
      </w:r>
      <w:r>
        <w:rPr>
          <w:rFonts w:hint="eastAsia" w:ascii="Times New Roman" w:hAnsi="Times New Roman" w:eastAsia="宋体"/>
          <w:caps w:val="0"/>
          <w:smallCaps w:val="0"/>
          <w:lang w:val="en-US" w:eastAsia="zh-CN"/>
        </w:rPr>
        <w:t>32</w:t>
      </w:r>
      <w:r>
        <w:rPr>
          <w:rFonts w:ascii="Times New Roman" w:hAnsi="Times New Roman" w:eastAsia="宋体"/>
          <w:caps w:val="0"/>
          <w:smallCaps w:val="0"/>
        </w:rPr>
        <w:t>组，</w:t>
      </w:r>
      <w:r>
        <w:rPr>
          <w:rFonts w:hint="eastAsia" w:ascii="Times New Roman" w:hAnsi="Times New Roman" w:eastAsia="宋体"/>
          <w:caps w:val="0"/>
          <w:smallCaps w:val="0"/>
          <w:lang w:eastAsia="zh-CN"/>
        </w:rPr>
        <w:t>另有</w:t>
      </w:r>
      <w:r>
        <w:rPr>
          <w:rFonts w:hint="eastAsia" w:ascii="Times New Roman" w:hAnsi="Times New Roman" w:eastAsia="宋体"/>
          <w:caps w:val="0"/>
          <w:smallCaps w:val="0"/>
          <w:lang w:val="en-US" w:eastAsia="zh-CN"/>
        </w:rPr>
        <w:t>4</w:t>
      </w:r>
      <w:r>
        <w:rPr>
          <w:rFonts w:hint="eastAsia" w:ascii="Times New Roman" w:hAnsi="Times New Roman" w:eastAsia="宋体"/>
          <w:caps w:val="0"/>
          <w:smallCaps w:val="0"/>
        </w:rPr>
        <w:t>组平行样、</w:t>
      </w:r>
      <w:r>
        <w:rPr>
          <w:rFonts w:hint="eastAsia" w:ascii="Times New Roman" w:hAnsi="Times New Roman" w:eastAsia="宋体"/>
          <w:caps w:val="0"/>
          <w:smallCaps w:val="0"/>
          <w:lang w:val="en-US" w:eastAsia="zh-CN"/>
        </w:rPr>
        <w:t>4</w:t>
      </w:r>
      <w:r>
        <w:rPr>
          <w:rFonts w:hint="eastAsia" w:ascii="Times New Roman" w:hAnsi="Times New Roman" w:eastAsia="宋体"/>
          <w:caps w:val="0"/>
          <w:smallCaps w:val="0"/>
        </w:rPr>
        <w:t>组质控样；</w:t>
      </w:r>
      <w:r>
        <w:rPr>
          <w:rFonts w:ascii="Times New Roman" w:hAnsi="Times New Roman" w:eastAsia="宋体"/>
          <w:caps w:val="0"/>
          <w:smallCaps w:val="0"/>
        </w:rPr>
        <w:t>共</w:t>
      </w:r>
      <w:r>
        <w:rPr>
          <w:rFonts w:hint="eastAsia" w:ascii="Times New Roman" w:hAnsi="Times New Roman" w:eastAsia="宋体"/>
          <w:caps w:val="0"/>
          <w:smallCaps w:val="0"/>
        </w:rPr>
        <w:t>布设了</w:t>
      </w:r>
      <w:r>
        <w:rPr>
          <w:rFonts w:hint="eastAsia" w:ascii="Times New Roman" w:hAnsi="Times New Roman" w:eastAsia="宋体"/>
          <w:caps w:val="0"/>
          <w:smallCaps w:val="0"/>
          <w:lang w:val="en-US" w:eastAsia="zh-CN"/>
        </w:rPr>
        <w:t>3</w:t>
      </w:r>
      <w:r>
        <w:rPr>
          <w:rFonts w:hint="eastAsia" w:ascii="Times New Roman" w:hAnsi="Times New Roman" w:eastAsia="宋体"/>
          <w:caps w:val="0"/>
          <w:smallCaps w:val="0"/>
        </w:rPr>
        <w:t>个地下水采样点，</w:t>
      </w:r>
      <w:r>
        <w:rPr>
          <w:rFonts w:ascii="Times New Roman" w:hAnsi="Times New Roman" w:eastAsia="宋体"/>
          <w:caps w:val="0"/>
          <w:smallCaps w:val="0"/>
        </w:rPr>
        <w:t>采集</w:t>
      </w:r>
      <w:r>
        <w:rPr>
          <w:rFonts w:hint="eastAsia" w:ascii="Times New Roman" w:hAnsi="Times New Roman" w:eastAsia="宋体"/>
          <w:caps w:val="0"/>
          <w:smallCaps w:val="0"/>
        </w:rPr>
        <w:t>地下水</w:t>
      </w:r>
      <w:r>
        <w:rPr>
          <w:rFonts w:ascii="Times New Roman" w:hAnsi="Times New Roman" w:eastAsia="宋体"/>
          <w:caps w:val="0"/>
          <w:smallCaps w:val="0"/>
        </w:rPr>
        <w:t>样品</w:t>
      </w:r>
      <w:r>
        <w:rPr>
          <w:rFonts w:hint="eastAsia" w:ascii="Times New Roman" w:hAnsi="Times New Roman" w:eastAsia="宋体"/>
          <w:caps w:val="0"/>
          <w:smallCaps w:val="0"/>
          <w:lang w:val="en-US" w:eastAsia="zh-CN"/>
        </w:rPr>
        <w:t>3</w:t>
      </w:r>
      <w:r>
        <w:rPr>
          <w:rFonts w:ascii="Times New Roman" w:hAnsi="Times New Roman" w:eastAsia="宋体"/>
          <w:caps w:val="0"/>
          <w:smallCaps w:val="0"/>
        </w:rPr>
        <w:t>组，</w:t>
      </w:r>
      <w:r>
        <w:rPr>
          <w:rFonts w:hint="eastAsia" w:ascii="Times New Roman" w:hAnsi="Times New Roman" w:eastAsia="宋体"/>
          <w:caps w:val="0"/>
          <w:smallCaps w:val="0"/>
          <w:lang w:eastAsia="zh-CN"/>
        </w:rPr>
        <w:t>另有</w:t>
      </w:r>
      <w:r>
        <w:rPr>
          <w:rFonts w:hint="eastAsia" w:ascii="Times New Roman" w:hAnsi="Times New Roman" w:eastAsia="宋体"/>
          <w:caps w:val="0"/>
          <w:smallCaps w:val="0"/>
        </w:rPr>
        <w:t>1组平行样、1组质控样。</w:t>
      </w:r>
    </w:p>
    <w:p>
      <w:pPr>
        <w:ind w:firstLine="480"/>
        <w:rPr>
          <w:rFonts w:ascii="Times New Roman" w:hAnsi="Times New Roman" w:eastAsia="宋体"/>
          <w:caps w:val="0"/>
          <w:smallCaps w:val="0"/>
        </w:rPr>
      </w:pPr>
      <w:r>
        <w:rPr>
          <w:rFonts w:ascii="Times New Roman" w:hAnsi="Times New Roman" w:eastAsia="宋体"/>
          <w:caps w:val="0"/>
          <w:smallCaps w:val="0"/>
        </w:rPr>
        <w:t>本项目调查采样全部由</w:t>
      </w:r>
      <w:r>
        <w:rPr>
          <w:rFonts w:hint="eastAsia" w:ascii="Times New Roman" w:hAnsi="Times New Roman" w:eastAsia="宋体"/>
          <w:caps w:val="0"/>
          <w:smallCaps w:val="0"/>
        </w:rPr>
        <w:t>河北百润环境检测技术有限公司</w:t>
      </w:r>
      <w:r>
        <w:rPr>
          <w:rFonts w:ascii="Times New Roman" w:hAnsi="Times New Roman" w:eastAsia="宋体"/>
          <w:caps w:val="0"/>
          <w:smallCaps w:val="0"/>
        </w:rPr>
        <w:t>的采样技术人员根据制定的采样方案进行。</w:t>
      </w:r>
    </w:p>
    <w:p>
      <w:pPr>
        <w:rPr>
          <w:rFonts w:hint="default" w:ascii="Times New Roman" w:hAnsi="Times New Roman" w:eastAsia="宋体" w:cs="Times New Roman"/>
          <w:szCs w:val="24"/>
        </w:rPr>
      </w:pPr>
      <w:r>
        <w:rPr>
          <w:rFonts w:ascii="Times New Roman" w:hAnsi="Times New Roman" w:eastAsia="宋体" w:cs="Times New Roman"/>
          <w:caps w:val="0"/>
          <w:smallCaps w:val="0"/>
          <w:szCs w:val="24"/>
        </w:rPr>
        <w:t>采集的</w:t>
      </w:r>
      <w:r>
        <w:rPr>
          <w:rFonts w:hint="eastAsia" w:ascii="Times New Roman" w:hAnsi="Times New Roman" w:eastAsia="宋体" w:cs="Times New Roman"/>
          <w:caps w:val="0"/>
          <w:smallCaps w:val="0"/>
          <w:szCs w:val="24"/>
        </w:rPr>
        <w:t>质控</w:t>
      </w:r>
      <w:r>
        <w:rPr>
          <w:rFonts w:ascii="Times New Roman" w:hAnsi="Times New Roman" w:eastAsia="宋体" w:cs="Times New Roman"/>
          <w:caps w:val="0"/>
          <w:smallCaps w:val="0"/>
          <w:szCs w:val="24"/>
        </w:rPr>
        <w:t>样品送至</w:t>
      </w:r>
      <w:r>
        <w:rPr>
          <w:rFonts w:hint="eastAsia" w:ascii="Times New Roman" w:hAnsi="Times New Roman" w:eastAsia="宋体" w:cs="Times New Roman"/>
          <w:caps w:val="0"/>
          <w:smallCaps w:val="0"/>
        </w:rPr>
        <w:t>河北浦安检测技术有限公司</w:t>
      </w:r>
      <w:r>
        <w:rPr>
          <w:rFonts w:ascii="Times New Roman" w:hAnsi="Times New Roman" w:eastAsia="宋体" w:cs="Times New Roman"/>
          <w:caps w:val="0"/>
          <w:smallCaps w:val="0"/>
        </w:rPr>
        <w:t>（CMA认证资质）</w:t>
      </w:r>
      <w:r>
        <w:rPr>
          <w:rFonts w:ascii="Times New Roman" w:hAnsi="Times New Roman" w:eastAsia="宋体" w:cs="Times New Roman"/>
          <w:caps w:val="0"/>
          <w:smallCaps w:val="0"/>
          <w:szCs w:val="24"/>
        </w:rPr>
        <w:t>实验室</w:t>
      </w:r>
      <w:r>
        <w:rPr>
          <w:rFonts w:hint="eastAsia" w:ascii="Times New Roman" w:hAnsi="Times New Roman" w:eastAsia="宋体" w:cs="Times New Roman"/>
          <w:caps w:val="0"/>
          <w:smallCaps w:val="0"/>
        </w:rPr>
        <w:t>进行</w:t>
      </w:r>
      <w:r>
        <w:rPr>
          <w:rFonts w:ascii="Times New Roman" w:hAnsi="Times New Roman" w:eastAsia="宋体" w:cs="Times New Roman"/>
          <w:caps w:val="0"/>
          <w:smallCaps w:val="0"/>
        </w:rPr>
        <w:t>外控</w:t>
      </w:r>
      <w:r>
        <w:rPr>
          <w:rFonts w:hint="eastAsia" w:ascii="Times New Roman" w:hAnsi="Times New Roman" w:eastAsia="宋体" w:cs="Times New Roman"/>
          <w:caps w:val="0"/>
          <w:smallCaps w:val="0"/>
        </w:rPr>
        <w:t>化验分析</w:t>
      </w:r>
      <w:r>
        <w:rPr>
          <w:rFonts w:ascii="Times New Roman" w:hAnsi="Times New Roman" w:eastAsia="宋体" w:cs="Times New Roman"/>
          <w:caps w:val="0"/>
          <w:smallCaps w:val="0"/>
        </w:rPr>
        <w:t>，</w:t>
      </w:r>
      <w:r>
        <w:rPr>
          <w:rFonts w:hint="eastAsia" w:ascii="Times New Roman" w:hAnsi="Times New Roman" w:eastAsia="宋体" w:cs="Times New Roman"/>
          <w:caps w:val="0"/>
          <w:smallCaps w:val="0"/>
        </w:rPr>
        <w:t>其余样品均交由</w:t>
      </w:r>
      <w:r>
        <w:rPr>
          <w:rFonts w:ascii="Times New Roman" w:hAnsi="Times New Roman" w:eastAsia="宋体" w:cs="Times New Roman"/>
          <w:caps w:val="0"/>
          <w:smallCaps w:val="0"/>
          <w:szCs w:val="24"/>
        </w:rPr>
        <w:t>河北百润环境检测技术有限公司</w:t>
      </w:r>
      <w:r>
        <w:rPr>
          <w:rFonts w:ascii="Times New Roman" w:hAnsi="Times New Roman" w:eastAsia="宋体" w:cs="Times New Roman"/>
          <w:caps w:val="0"/>
          <w:smallCaps w:val="0"/>
        </w:rPr>
        <w:t>（CMA认证资质）</w:t>
      </w:r>
      <w:r>
        <w:rPr>
          <w:rFonts w:ascii="Times New Roman" w:hAnsi="Times New Roman" w:eastAsia="宋体" w:cs="Times New Roman"/>
          <w:caps w:val="0"/>
          <w:smallCaps w:val="0"/>
          <w:szCs w:val="24"/>
        </w:rPr>
        <w:t>实验室进行化验分析</w:t>
      </w:r>
      <w:r>
        <w:rPr>
          <w:rFonts w:hint="default" w:ascii="Times New Roman" w:hAnsi="Times New Roman" w:cs="Times New Roman"/>
        </w:rPr>
        <w:t>。</w:t>
      </w:r>
    </w:p>
    <w:p>
      <w:pPr>
        <w:pStyle w:val="5"/>
        <w:bidi w:val="0"/>
        <w:rPr>
          <w:rFonts w:hint="default" w:ascii="Times New Roman" w:hAnsi="Times New Roman" w:cs="Times New Roman"/>
        </w:rPr>
      </w:pPr>
      <w:bookmarkStart w:id="21" w:name="_Toc12793"/>
      <w:bookmarkStart w:id="22" w:name="_Toc10440"/>
      <w:bookmarkStart w:id="23" w:name="_Toc21169"/>
      <w:bookmarkStart w:id="24" w:name="_Toc13439"/>
      <w:bookmarkStart w:id="25" w:name="_Toc9194"/>
      <w:bookmarkStart w:id="26" w:name="_Toc867"/>
      <w:bookmarkStart w:id="27" w:name="_Toc6182"/>
      <w:bookmarkStart w:id="28" w:name="_Toc742"/>
      <w:bookmarkStart w:id="29" w:name="_Toc13010"/>
      <w:bookmarkStart w:id="30" w:name="_Toc8153"/>
      <w:bookmarkStart w:id="31" w:name="_Toc8072_WPSOffice_Level3"/>
      <w:bookmarkStart w:id="32" w:name="_Toc17946"/>
      <w:bookmarkStart w:id="33" w:name="_Toc1501"/>
      <w:bookmarkStart w:id="34" w:name="_Toc9664"/>
      <w:bookmarkStart w:id="35" w:name="_Toc3858"/>
      <w:bookmarkStart w:id="36" w:name="_Toc15719"/>
      <w:r>
        <w:rPr>
          <w:rFonts w:hint="default" w:ascii="Times New Roman" w:hAnsi="Times New Roman" w:cs="Times New Roman"/>
        </w:rPr>
        <w:t xml:space="preserve">3 </w:t>
      </w:r>
      <w:bookmarkEnd w:id="21"/>
      <w:r>
        <w:rPr>
          <w:rFonts w:hint="default" w:ascii="Times New Roman" w:hAnsi="Times New Roman" w:cs="Times New Roman"/>
          <w:lang w:eastAsia="zh-CN"/>
        </w:rPr>
        <w:t>企业用地</w:t>
      </w:r>
      <w:r>
        <w:rPr>
          <w:rFonts w:hint="default" w:ascii="Times New Roman" w:hAnsi="Times New Roman" w:cs="Times New Roman"/>
        </w:rPr>
        <w:t>土壤</w:t>
      </w:r>
      <w:r>
        <w:rPr>
          <w:rFonts w:hint="default" w:ascii="Times New Roman" w:hAnsi="Times New Roman" w:cs="Times New Roman"/>
          <w:lang w:eastAsia="zh-CN"/>
        </w:rPr>
        <w:t>和地下水</w:t>
      </w:r>
      <w:r>
        <w:rPr>
          <w:rFonts w:hint="default" w:ascii="Times New Roman" w:hAnsi="Times New Roman" w:cs="Times New Roman"/>
        </w:rPr>
        <w:t>检测结果分析</w:t>
      </w:r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</w:p>
    <w:p>
      <w:pPr>
        <w:ind w:firstLine="480"/>
        <w:rPr>
          <w:rFonts w:ascii="Times New Roman" w:hAnsi="Times New Roman" w:eastAsia="宋体" w:cs="Times New Roman"/>
          <w:caps w:val="0"/>
          <w:smallCaps w:val="0"/>
          <w:color w:val="000000"/>
          <w:highlight w:val="none"/>
        </w:rPr>
      </w:pPr>
      <w:bookmarkStart w:id="37" w:name="_Toc21928"/>
      <w:bookmarkStart w:id="38" w:name="_Toc31518"/>
      <w:r>
        <w:rPr>
          <w:rFonts w:ascii="Times New Roman" w:hAnsi="Times New Roman" w:eastAsia="宋体" w:cs="Times New Roman"/>
          <w:caps w:val="0"/>
          <w:smallCaps w:val="0"/>
          <w:color w:val="000000"/>
          <w:highlight w:val="none"/>
        </w:rPr>
        <w:t>（1）土壤</w:t>
      </w:r>
    </w:p>
    <w:p>
      <w:pPr>
        <w:numPr>
          <w:ilvl w:val="0"/>
          <w:numId w:val="0"/>
        </w:numPr>
        <w:bidi w:val="0"/>
        <w:ind w:firstLine="482" w:firstLineChars="200"/>
        <w:rPr>
          <w:rFonts w:hint="eastAsia" w:ascii="Times New Roman" w:hAnsi="Times New Roman" w:eastAsia="宋体" w:cs="宋体"/>
          <w:b/>
          <w:bCs/>
          <w:caps w:val="0"/>
          <w:smallCaps w:val="0"/>
          <w:szCs w:val="21"/>
          <w:lang w:eastAsia="zh-CN"/>
        </w:rPr>
      </w:pPr>
      <w:r>
        <w:rPr>
          <w:rFonts w:hint="eastAsia" w:ascii="宋体" w:hAnsi="宋体" w:eastAsia="宋体" w:cs="宋体"/>
          <w:b/>
          <w:bCs/>
          <w:caps w:val="0"/>
          <w:smallCaps w:val="0"/>
          <w:szCs w:val="21"/>
          <w:lang w:eastAsia="zh-CN"/>
        </w:rPr>
        <w:t>①</w:t>
      </w:r>
      <w:r>
        <w:rPr>
          <w:rFonts w:hint="eastAsia" w:ascii="Times New Roman" w:hAnsi="Times New Roman" w:eastAsia="宋体" w:cs="宋体"/>
          <w:b/>
          <w:bCs/>
          <w:caps w:val="0"/>
          <w:smallCaps w:val="0"/>
          <w:szCs w:val="21"/>
          <w:lang w:eastAsia="zh-CN"/>
        </w:rPr>
        <w:t>重金属统计结果分析</w:t>
      </w:r>
    </w:p>
    <w:p>
      <w:pPr>
        <w:numPr>
          <w:ilvl w:val="0"/>
          <w:numId w:val="0"/>
        </w:numPr>
        <w:bidi w:val="0"/>
        <w:ind w:firstLine="480" w:firstLineChars="200"/>
        <w:rPr>
          <w:rFonts w:hint="eastAsia" w:ascii="Times New Roman" w:hAnsi="Times New Roman" w:eastAsia="宋体" w:cs="宋体"/>
          <w:caps w:val="0"/>
          <w:smallCaps w:val="0"/>
          <w:szCs w:val="21"/>
          <w:lang w:val="en-US" w:eastAsia="zh-CN"/>
        </w:rPr>
      </w:pPr>
      <w:r>
        <w:rPr>
          <w:rFonts w:hint="eastAsia" w:ascii="Times New Roman" w:hAnsi="Times New Roman" w:eastAsia="宋体" w:cs="宋体"/>
          <w:caps w:val="0"/>
          <w:smallCaps w:val="0"/>
          <w:szCs w:val="21"/>
        </w:rPr>
        <w:t>根据</w:t>
      </w:r>
      <w:r>
        <w:rPr>
          <w:rFonts w:hint="eastAsia" w:ascii="Times New Roman" w:hAnsi="Times New Roman" w:eastAsia="宋体" w:cs="宋体"/>
          <w:caps w:val="0"/>
          <w:smallCaps w:val="0"/>
          <w:szCs w:val="21"/>
          <w:lang w:val="en-US" w:eastAsia="zh-CN"/>
        </w:rPr>
        <w:t>上表分析</w:t>
      </w:r>
      <w:r>
        <w:rPr>
          <w:rFonts w:hint="eastAsia" w:ascii="Times New Roman" w:hAnsi="Times New Roman" w:eastAsia="宋体" w:cs="宋体"/>
          <w:caps w:val="0"/>
          <w:smallCaps w:val="0"/>
          <w:szCs w:val="21"/>
        </w:rPr>
        <w:t>可知：</w:t>
      </w:r>
      <w:r>
        <w:rPr>
          <w:rFonts w:hint="eastAsia" w:ascii="Times New Roman" w:hAnsi="Times New Roman" w:eastAsia="宋体" w:cs="宋体"/>
          <w:caps w:val="0"/>
          <w:smallCaps w:val="0"/>
          <w:szCs w:val="21"/>
          <w:lang w:eastAsia="zh-CN"/>
        </w:rPr>
        <w:t>六价铬未检出，</w:t>
      </w:r>
      <w:r>
        <w:rPr>
          <w:rFonts w:hint="eastAsia" w:ascii="Times New Roman" w:hAnsi="Times New Roman" w:eastAsia="宋体" w:cs="宋体"/>
          <w:caps w:val="0"/>
          <w:smallCaps w:val="0"/>
          <w:szCs w:val="21"/>
        </w:rPr>
        <w:t>砷</w:t>
      </w:r>
      <w:r>
        <w:rPr>
          <w:rFonts w:hint="eastAsia" w:ascii="Times New Roman" w:hAnsi="Times New Roman" w:eastAsia="宋体" w:cs="宋体"/>
          <w:caps w:val="0"/>
          <w:smallCaps w:val="0"/>
          <w:szCs w:val="21"/>
          <w:lang w:eastAsia="zh-CN"/>
        </w:rPr>
        <w:t>、</w:t>
      </w:r>
      <w:r>
        <w:rPr>
          <w:rFonts w:hint="eastAsia" w:ascii="Times New Roman" w:hAnsi="Times New Roman" w:eastAsia="宋体" w:cs="宋体"/>
          <w:caps w:val="0"/>
          <w:smallCaps w:val="0"/>
          <w:szCs w:val="21"/>
        </w:rPr>
        <w:t>镉</w:t>
      </w:r>
      <w:r>
        <w:rPr>
          <w:rFonts w:hint="eastAsia" w:ascii="Times New Roman" w:hAnsi="Times New Roman" w:eastAsia="宋体" w:cs="宋体"/>
          <w:caps w:val="0"/>
          <w:smallCaps w:val="0"/>
          <w:szCs w:val="21"/>
          <w:lang w:eastAsia="zh-CN"/>
        </w:rPr>
        <w:t>、</w:t>
      </w:r>
      <w:r>
        <w:rPr>
          <w:rFonts w:hint="eastAsia" w:ascii="Times New Roman" w:hAnsi="Times New Roman" w:eastAsia="宋体" w:cs="宋体"/>
          <w:caps w:val="0"/>
          <w:smallCaps w:val="0"/>
          <w:szCs w:val="21"/>
        </w:rPr>
        <w:t>铜</w:t>
      </w:r>
      <w:r>
        <w:rPr>
          <w:rFonts w:hint="eastAsia" w:ascii="Times New Roman" w:hAnsi="Times New Roman" w:eastAsia="宋体" w:cs="宋体"/>
          <w:caps w:val="0"/>
          <w:smallCaps w:val="0"/>
          <w:szCs w:val="21"/>
          <w:lang w:eastAsia="zh-CN"/>
        </w:rPr>
        <w:t>、</w:t>
      </w:r>
      <w:r>
        <w:rPr>
          <w:rFonts w:hint="eastAsia" w:ascii="Times New Roman" w:hAnsi="Times New Roman" w:eastAsia="宋体" w:cs="宋体"/>
          <w:caps w:val="0"/>
          <w:smallCaps w:val="0"/>
          <w:szCs w:val="21"/>
        </w:rPr>
        <w:t>铅</w:t>
      </w:r>
      <w:r>
        <w:rPr>
          <w:rFonts w:hint="eastAsia" w:ascii="Times New Roman" w:hAnsi="Times New Roman" w:eastAsia="宋体" w:cs="宋体"/>
          <w:caps w:val="0"/>
          <w:smallCaps w:val="0"/>
          <w:szCs w:val="21"/>
          <w:lang w:eastAsia="zh-CN"/>
        </w:rPr>
        <w:t>、</w:t>
      </w:r>
      <w:r>
        <w:rPr>
          <w:rFonts w:hint="eastAsia" w:ascii="Times New Roman" w:hAnsi="Times New Roman" w:eastAsia="宋体" w:cs="宋体"/>
          <w:caps w:val="0"/>
          <w:smallCaps w:val="0"/>
          <w:szCs w:val="21"/>
        </w:rPr>
        <w:t>汞</w:t>
      </w:r>
      <w:r>
        <w:rPr>
          <w:rFonts w:hint="eastAsia" w:ascii="Times New Roman" w:hAnsi="Times New Roman" w:eastAsia="宋体" w:cs="宋体"/>
          <w:caps w:val="0"/>
          <w:smallCaps w:val="0"/>
          <w:szCs w:val="21"/>
          <w:lang w:eastAsia="zh-CN"/>
        </w:rPr>
        <w:t>、</w:t>
      </w:r>
      <w:r>
        <w:rPr>
          <w:rFonts w:hint="eastAsia" w:ascii="Times New Roman" w:hAnsi="Times New Roman" w:eastAsia="宋体" w:cs="宋体"/>
          <w:caps w:val="0"/>
          <w:smallCaps w:val="0"/>
          <w:szCs w:val="21"/>
        </w:rPr>
        <w:t>镍</w:t>
      </w:r>
      <w:r>
        <w:rPr>
          <w:rFonts w:hint="eastAsia" w:ascii="Times New Roman" w:hAnsi="Times New Roman" w:eastAsia="宋体" w:cs="宋体"/>
          <w:caps w:val="0"/>
          <w:smallCaps w:val="0"/>
          <w:szCs w:val="21"/>
          <w:lang w:eastAsia="zh-CN"/>
        </w:rPr>
        <w:t>有</w:t>
      </w:r>
      <w:r>
        <w:rPr>
          <w:rFonts w:hint="eastAsia" w:ascii="Times New Roman" w:hAnsi="Times New Roman" w:eastAsia="宋体" w:cs="宋体"/>
          <w:caps w:val="0"/>
          <w:smallCaps w:val="0"/>
          <w:szCs w:val="21"/>
        </w:rPr>
        <w:t>检出，但未超出《土壤环境质量 建设用地土壤污染风险管控标准（试行）》（GB 36600-2018）中第二类用地筛选值标准</w:t>
      </w:r>
      <w:r>
        <w:rPr>
          <w:rFonts w:hint="eastAsia" w:ascii="Times New Roman" w:hAnsi="Times New Roman" w:eastAsia="宋体" w:cs="宋体"/>
          <w:caps w:val="0"/>
          <w:smallCaps w:val="0"/>
          <w:szCs w:val="21"/>
          <w:lang w:eastAsia="zh-CN"/>
        </w:rPr>
        <w:t>，同时也未超出</w:t>
      </w:r>
      <w:r>
        <w:rPr>
          <w:rFonts w:hint="eastAsia" w:ascii="Times New Roman" w:hAnsi="Times New Roman" w:eastAsia="宋体" w:cs="宋体"/>
          <w:caps w:val="0"/>
          <w:smallCaps w:val="0"/>
          <w:szCs w:val="21"/>
        </w:rPr>
        <w:t>《土壤环境质量 建设用地土壤污染风险管控标准（试行）》（GB 36600-2018）中第</w:t>
      </w:r>
      <w:r>
        <w:rPr>
          <w:rFonts w:hint="eastAsia" w:ascii="Times New Roman" w:hAnsi="Times New Roman" w:eastAsia="宋体" w:cs="宋体"/>
          <w:caps w:val="0"/>
          <w:smallCaps w:val="0"/>
          <w:szCs w:val="21"/>
          <w:lang w:eastAsia="zh-CN"/>
        </w:rPr>
        <w:t>一</w:t>
      </w:r>
      <w:r>
        <w:rPr>
          <w:rFonts w:hint="eastAsia" w:ascii="Times New Roman" w:hAnsi="Times New Roman" w:eastAsia="宋体" w:cs="宋体"/>
          <w:caps w:val="0"/>
          <w:smallCaps w:val="0"/>
          <w:szCs w:val="21"/>
        </w:rPr>
        <w:t>类用地筛选值标准</w:t>
      </w:r>
      <w:r>
        <w:rPr>
          <w:rFonts w:hint="eastAsia" w:ascii="Times New Roman" w:hAnsi="Times New Roman" w:eastAsia="宋体" w:cs="宋体"/>
          <w:caps w:val="0"/>
          <w:smallCaps w:val="0"/>
          <w:szCs w:val="21"/>
          <w:lang w:eastAsia="zh-CN"/>
        </w:rPr>
        <w:t>。</w:t>
      </w:r>
    </w:p>
    <w:p>
      <w:pPr>
        <w:pStyle w:val="2"/>
        <w:rPr>
          <w:rFonts w:hint="eastAsia" w:ascii="Times New Roman" w:hAnsi="Times New Roman" w:eastAsia="宋体"/>
          <w:caps w:val="0"/>
          <w:smallCaps w:val="0"/>
        </w:rPr>
      </w:pPr>
      <w:r>
        <w:rPr>
          <w:rFonts w:hint="eastAsia" w:ascii="Times New Roman" w:hAnsi="Times New Roman" w:eastAsia="宋体"/>
          <w:caps w:val="0"/>
          <w:smallCaps w:val="0"/>
          <w:lang w:eastAsia="zh-CN"/>
        </w:rPr>
        <w:t>本企业地块重点区域</w:t>
      </w:r>
      <w:r>
        <w:rPr>
          <w:rFonts w:hint="eastAsia" w:ascii="Times New Roman" w:hAnsi="Times New Roman" w:eastAsia="宋体" w:cs="宋体"/>
          <w:caps w:val="0"/>
          <w:smallCaps w:val="0"/>
          <w:szCs w:val="21"/>
        </w:rPr>
        <w:t>砷</w:t>
      </w:r>
      <w:r>
        <w:rPr>
          <w:rFonts w:hint="eastAsia" w:ascii="Times New Roman" w:hAnsi="Times New Roman" w:eastAsia="宋体" w:cs="宋体"/>
          <w:caps w:val="0"/>
          <w:smallCaps w:val="0"/>
          <w:szCs w:val="21"/>
          <w:lang w:eastAsia="zh-CN"/>
        </w:rPr>
        <w:t>、</w:t>
      </w:r>
      <w:r>
        <w:rPr>
          <w:rFonts w:hint="eastAsia" w:ascii="Times New Roman" w:hAnsi="Times New Roman" w:eastAsia="宋体" w:cs="宋体"/>
          <w:caps w:val="0"/>
          <w:smallCaps w:val="0"/>
          <w:szCs w:val="21"/>
        </w:rPr>
        <w:t>镉</w:t>
      </w:r>
      <w:r>
        <w:rPr>
          <w:rFonts w:hint="eastAsia" w:ascii="Times New Roman" w:hAnsi="Times New Roman" w:eastAsia="宋体" w:cs="宋体"/>
          <w:caps w:val="0"/>
          <w:smallCaps w:val="0"/>
          <w:szCs w:val="21"/>
          <w:lang w:eastAsia="zh-CN"/>
        </w:rPr>
        <w:t>、</w:t>
      </w:r>
      <w:r>
        <w:rPr>
          <w:rFonts w:hint="eastAsia" w:ascii="Times New Roman" w:hAnsi="Times New Roman" w:eastAsia="宋体" w:cs="宋体"/>
          <w:caps w:val="0"/>
          <w:smallCaps w:val="0"/>
          <w:szCs w:val="21"/>
        </w:rPr>
        <w:t>铜</w:t>
      </w:r>
      <w:r>
        <w:rPr>
          <w:rFonts w:hint="eastAsia" w:ascii="Times New Roman" w:hAnsi="Times New Roman" w:eastAsia="宋体" w:cs="宋体"/>
          <w:caps w:val="0"/>
          <w:smallCaps w:val="0"/>
          <w:szCs w:val="21"/>
          <w:lang w:eastAsia="zh-CN"/>
        </w:rPr>
        <w:t>、</w:t>
      </w:r>
      <w:r>
        <w:rPr>
          <w:rFonts w:hint="eastAsia" w:ascii="Times New Roman" w:hAnsi="Times New Roman" w:eastAsia="宋体" w:cs="宋体"/>
          <w:caps w:val="0"/>
          <w:smallCaps w:val="0"/>
          <w:szCs w:val="21"/>
        </w:rPr>
        <w:t>铅</w:t>
      </w:r>
      <w:r>
        <w:rPr>
          <w:rFonts w:hint="eastAsia" w:ascii="Times New Roman" w:hAnsi="Times New Roman" w:eastAsia="宋体" w:cs="宋体"/>
          <w:caps w:val="0"/>
          <w:smallCaps w:val="0"/>
          <w:szCs w:val="21"/>
          <w:lang w:eastAsia="zh-CN"/>
        </w:rPr>
        <w:t>、</w:t>
      </w:r>
      <w:r>
        <w:rPr>
          <w:rFonts w:hint="eastAsia" w:ascii="Times New Roman" w:hAnsi="Times New Roman" w:eastAsia="宋体" w:cs="宋体"/>
          <w:caps w:val="0"/>
          <w:smallCaps w:val="0"/>
          <w:szCs w:val="21"/>
        </w:rPr>
        <w:t>汞</w:t>
      </w:r>
      <w:r>
        <w:rPr>
          <w:rFonts w:hint="eastAsia" w:ascii="Times New Roman" w:hAnsi="Times New Roman" w:eastAsia="宋体" w:cs="宋体"/>
          <w:caps w:val="0"/>
          <w:smallCaps w:val="0"/>
          <w:szCs w:val="21"/>
          <w:lang w:eastAsia="zh-CN"/>
        </w:rPr>
        <w:t>、</w:t>
      </w:r>
      <w:r>
        <w:rPr>
          <w:rFonts w:hint="eastAsia" w:ascii="Times New Roman" w:hAnsi="Times New Roman" w:eastAsia="宋体" w:cs="宋体"/>
          <w:caps w:val="0"/>
          <w:smallCaps w:val="0"/>
          <w:szCs w:val="21"/>
        </w:rPr>
        <w:t>镍</w:t>
      </w:r>
      <w:r>
        <w:rPr>
          <w:rFonts w:hint="eastAsia" w:ascii="Times New Roman" w:hAnsi="Times New Roman" w:eastAsia="宋体"/>
          <w:caps w:val="0"/>
          <w:smallCaps w:val="0"/>
          <w:lang w:eastAsia="zh-CN"/>
        </w:rPr>
        <w:t>检测浓度水平与对照点</w:t>
      </w:r>
      <w:r>
        <w:rPr>
          <w:rFonts w:hint="eastAsia" w:ascii="Times New Roman" w:hAnsi="Times New Roman"/>
          <w:caps w:val="0"/>
          <w:smallCaps w:val="0"/>
          <w:lang w:eastAsia="zh-CN"/>
        </w:rPr>
        <w:t>及历史</w:t>
      </w:r>
      <w:r>
        <w:rPr>
          <w:rFonts w:hint="eastAsia" w:ascii="Times New Roman" w:hAnsi="Times New Roman" w:eastAsia="宋体"/>
          <w:caps w:val="0"/>
          <w:smallCaps w:val="0"/>
          <w:lang w:eastAsia="zh-CN"/>
        </w:rPr>
        <w:t>检出浓度水平一致。</w:t>
      </w:r>
    </w:p>
    <w:p>
      <w:pPr>
        <w:pStyle w:val="2"/>
        <w:rPr>
          <w:rFonts w:hint="eastAsia" w:ascii="Times New Roman" w:hAnsi="Times New Roman" w:eastAsia="宋体"/>
          <w:b/>
          <w:bCs/>
          <w:caps w:val="0"/>
          <w:smallCaps w:val="0"/>
          <w:lang w:eastAsia="zh-CN"/>
        </w:rPr>
      </w:pPr>
      <w:r>
        <w:rPr>
          <w:rFonts w:hint="eastAsia" w:ascii="宋体" w:hAnsi="宋体" w:eastAsia="宋体" w:cs="宋体"/>
          <w:b/>
          <w:bCs/>
          <w:caps w:val="0"/>
          <w:smallCaps w:val="0"/>
          <w:szCs w:val="21"/>
          <w:lang w:eastAsia="zh-CN"/>
        </w:rPr>
        <w:t>②</w:t>
      </w:r>
      <w:r>
        <w:rPr>
          <w:rFonts w:ascii="Times New Roman" w:hAnsi="Times New Roman" w:eastAsia="宋体"/>
          <w:b/>
          <w:bCs/>
          <w:caps w:val="0"/>
          <w:smallCaps w:val="0"/>
        </w:rPr>
        <w:t>VOCs</w:t>
      </w:r>
      <w:r>
        <w:rPr>
          <w:rFonts w:hint="eastAsia" w:ascii="Times New Roman" w:hAnsi="Times New Roman" w:eastAsia="宋体"/>
          <w:b/>
          <w:bCs/>
          <w:caps w:val="0"/>
          <w:smallCaps w:val="0"/>
        </w:rPr>
        <w:t>检测结果统计分析</w:t>
      </w:r>
    </w:p>
    <w:p>
      <w:pPr>
        <w:bidi w:val="0"/>
        <w:ind w:firstLine="480"/>
        <w:rPr>
          <w:rFonts w:hint="eastAsia" w:ascii="Times New Roman" w:hAnsi="Times New Roman" w:eastAsia="宋体" w:cs="宋体"/>
          <w:caps w:val="0"/>
          <w:smallCaps w:val="0"/>
          <w:szCs w:val="21"/>
        </w:rPr>
      </w:pPr>
      <w:r>
        <w:rPr>
          <w:rFonts w:hint="eastAsia" w:ascii="Times New Roman" w:hAnsi="Times New Roman" w:eastAsia="宋体" w:cs="宋体"/>
          <w:caps w:val="0"/>
          <w:smallCaps w:val="0"/>
          <w:szCs w:val="21"/>
          <w:lang w:eastAsia="zh-CN"/>
        </w:rPr>
        <w:t>本地块</w:t>
      </w:r>
      <w:r>
        <w:rPr>
          <w:rFonts w:hint="eastAsia" w:ascii="Times New Roman" w:hAnsi="Times New Roman" w:eastAsia="宋体" w:cs="宋体"/>
          <w:caps w:val="0"/>
          <w:smallCaps w:val="0"/>
          <w:szCs w:val="21"/>
          <w:lang w:val="en-US" w:eastAsia="zh-CN"/>
        </w:rPr>
        <w:t>7个采样点28组样品检测了VOCs，</w:t>
      </w:r>
      <w:r>
        <w:rPr>
          <w:rFonts w:hint="eastAsia" w:ascii="Times New Roman" w:hAnsi="Times New Roman" w:eastAsia="宋体"/>
          <w:caps w:val="0"/>
          <w:smallCaps w:val="0"/>
        </w:rPr>
        <w:t>所有检测土壤样品中</w:t>
      </w:r>
      <w:r>
        <w:rPr>
          <w:rFonts w:hint="eastAsia" w:ascii="Times New Roman" w:hAnsi="Times New Roman" w:eastAsia="宋体" w:cs="宋体"/>
          <w:caps w:val="0"/>
          <w:smallCaps w:val="0"/>
          <w:szCs w:val="21"/>
          <w:lang w:val="en-US" w:eastAsia="zh-CN"/>
        </w:rPr>
        <w:t>全部未检出</w:t>
      </w:r>
      <w:r>
        <w:rPr>
          <w:rFonts w:hint="eastAsia" w:ascii="Times New Roman" w:hAnsi="Times New Roman" w:eastAsia="宋体" w:cs="宋体"/>
          <w:caps w:val="0"/>
          <w:smallCaps w:val="0"/>
          <w:szCs w:val="21"/>
        </w:rPr>
        <w:t>。</w:t>
      </w:r>
    </w:p>
    <w:p>
      <w:pPr>
        <w:pStyle w:val="2"/>
        <w:rPr>
          <w:rFonts w:hint="eastAsia" w:ascii="Times New Roman" w:hAnsi="Times New Roman" w:eastAsia="宋体"/>
          <w:b/>
          <w:bCs/>
          <w:caps w:val="0"/>
          <w:smallCaps w:val="0"/>
          <w:lang w:eastAsia="zh-CN"/>
        </w:rPr>
      </w:pPr>
      <w:r>
        <w:rPr>
          <w:rFonts w:hint="eastAsia" w:ascii="宋体" w:hAnsi="宋体" w:eastAsia="宋体" w:cs="宋体"/>
          <w:b/>
          <w:bCs/>
          <w:caps w:val="0"/>
          <w:smallCaps w:val="0"/>
          <w:szCs w:val="21"/>
          <w:lang w:eastAsia="zh-CN"/>
        </w:rPr>
        <w:t>③</w:t>
      </w:r>
      <w:r>
        <w:rPr>
          <w:rFonts w:hint="eastAsia" w:ascii="Times New Roman" w:hAnsi="Times New Roman" w:eastAsia="宋体" w:cs="宋体"/>
          <w:b/>
          <w:bCs/>
          <w:caps w:val="0"/>
          <w:smallCaps w:val="0"/>
          <w:szCs w:val="21"/>
          <w:lang w:val="en-US" w:eastAsia="zh-CN"/>
        </w:rPr>
        <w:t>S</w:t>
      </w:r>
      <w:r>
        <w:rPr>
          <w:rFonts w:ascii="Times New Roman" w:hAnsi="Times New Roman" w:eastAsia="宋体"/>
          <w:b/>
          <w:bCs/>
          <w:caps w:val="0"/>
          <w:smallCaps w:val="0"/>
        </w:rPr>
        <w:t>VOCs</w:t>
      </w:r>
      <w:r>
        <w:rPr>
          <w:rFonts w:hint="eastAsia" w:ascii="Times New Roman" w:hAnsi="Times New Roman" w:eastAsia="宋体"/>
          <w:b/>
          <w:bCs/>
          <w:caps w:val="0"/>
          <w:smallCaps w:val="0"/>
        </w:rPr>
        <w:t>检测结果统计分析</w:t>
      </w:r>
    </w:p>
    <w:p>
      <w:pPr>
        <w:ind w:firstLine="480"/>
        <w:rPr>
          <w:rFonts w:ascii="Times New Roman" w:hAnsi="Times New Roman" w:eastAsia="宋体"/>
          <w:caps w:val="0"/>
          <w:smallCaps w:val="0"/>
        </w:rPr>
      </w:pPr>
      <w:r>
        <w:rPr>
          <w:rFonts w:hint="eastAsia" w:ascii="Times New Roman" w:hAnsi="Times New Roman" w:eastAsia="宋体"/>
          <w:caps w:val="0"/>
          <w:smallCaps w:val="0"/>
        </w:rPr>
        <w:t>本项目企业用地内</w:t>
      </w:r>
      <w:r>
        <w:rPr>
          <w:rFonts w:hint="eastAsia" w:ascii="Times New Roman" w:hAnsi="Times New Roman" w:eastAsia="宋体"/>
          <w:caps w:val="0"/>
          <w:smallCaps w:val="0"/>
          <w:lang w:val="en-US" w:eastAsia="zh-CN"/>
        </w:rPr>
        <w:t>7个</w:t>
      </w:r>
      <w:r>
        <w:rPr>
          <w:rFonts w:hint="eastAsia" w:ascii="Times New Roman" w:hAnsi="Times New Roman" w:eastAsia="宋体"/>
          <w:caps w:val="0"/>
          <w:smallCaps w:val="0"/>
        </w:rPr>
        <w:t>采样点位中共</w:t>
      </w:r>
      <w:r>
        <w:rPr>
          <w:rFonts w:hint="eastAsia" w:ascii="Times New Roman" w:hAnsi="Times New Roman" w:eastAsia="宋体"/>
          <w:caps w:val="0"/>
          <w:smallCaps w:val="0"/>
          <w:lang w:val="en-US" w:eastAsia="zh-CN"/>
        </w:rPr>
        <w:t>28</w:t>
      </w:r>
      <w:r>
        <w:rPr>
          <w:rFonts w:hint="eastAsia" w:ascii="Times New Roman" w:hAnsi="Times New Roman" w:eastAsia="宋体"/>
          <w:caps w:val="0"/>
          <w:smallCaps w:val="0"/>
        </w:rPr>
        <w:t>个土壤样品检测了</w:t>
      </w:r>
      <w:r>
        <w:rPr>
          <w:rFonts w:ascii="Times New Roman" w:hAnsi="Times New Roman" w:eastAsia="宋体"/>
          <w:caps w:val="0"/>
          <w:smallCaps w:val="0"/>
        </w:rPr>
        <w:t>SVOCs</w:t>
      </w:r>
      <w:r>
        <w:rPr>
          <w:rFonts w:hint="eastAsia" w:ascii="Times New Roman" w:hAnsi="Times New Roman" w:eastAsia="宋体"/>
          <w:caps w:val="0"/>
          <w:smallCaps w:val="0"/>
        </w:rPr>
        <w:t>，所有检测土壤样品中S</w:t>
      </w:r>
      <w:r>
        <w:rPr>
          <w:rFonts w:ascii="Times New Roman" w:hAnsi="Times New Roman" w:eastAsia="宋体"/>
          <w:caps w:val="0"/>
          <w:smallCaps w:val="0"/>
        </w:rPr>
        <w:t>VOCs</w:t>
      </w:r>
      <w:r>
        <w:rPr>
          <w:rFonts w:hint="eastAsia" w:ascii="Times New Roman" w:hAnsi="Times New Roman" w:eastAsia="宋体"/>
          <w:caps w:val="0"/>
          <w:smallCaps w:val="0"/>
        </w:rPr>
        <w:t>均未检出。</w:t>
      </w:r>
    </w:p>
    <w:p>
      <w:pPr>
        <w:numPr>
          <w:ilvl w:val="0"/>
          <w:numId w:val="0"/>
        </w:numPr>
        <w:ind w:leftChars="200"/>
        <w:rPr>
          <w:rFonts w:ascii="Times New Roman" w:hAnsi="Times New Roman" w:eastAsia="宋体"/>
          <w:b/>
          <w:bCs/>
          <w:caps w:val="0"/>
          <w:smallCaps w:val="0"/>
        </w:rPr>
      </w:pPr>
      <w:r>
        <w:rPr>
          <w:rFonts w:hint="eastAsia" w:ascii="宋体" w:hAnsi="宋体" w:eastAsia="宋体" w:cs="宋体"/>
          <w:b/>
          <w:bCs/>
          <w:caps w:val="0"/>
          <w:smallCaps w:val="0"/>
          <w:lang w:eastAsia="zh-CN"/>
        </w:rPr>
        <w:t>④</w:t>
      </w:r>
      <w:r>
        <w:rPr>
          <w:rFonts w:ascii="Times New Roman" w:hAnsi="Times New Roman" w:eastAsia="宋体"/>
          <w:b/>
          <w:bCs/>
          <w:caps w:val="0"/>
          <w:smallCaps w:val="0"/>
        </w:rPr>
        <w:t>其他特征因子检测结果统计分析</w:t>
      </w:r>
    </w:p>
    <w:p>
      <w:pPr>
        <w:ind w:firstLine="480"/>
        <w:rPr>
          <w:rFonts w:hint="default" w:ascii="Times New Roman" w:hAnsi="Times New Roman" w:eastAsia="宋体"/>
          <w:caps w:val="0"/>
          <w:smallCaps w:val="0"/>
          <w:lang w:val="en-US" w:eastAsia="zh-CN"/>
        </w:rPr>
      </w:pPr>
      <w:r>
        <w:rPr>
          <w:rFonts w:hint="eastAsia" w:ascii="Times New Roman" w:hAnsi="Times New Roman" w:eastAsia="宋体"/>
          <w:caps w:val="0"/>
          <w:smallCaps w:val="0"/>
          <w:lang w:val="en-US" w:eastAsia="zh-CN"/>
        </w:rPr>
        <w:t>本次调查土壤样品其他特征因子为pH。</w:t>
      </w:r>
    </w:p>
    <w:p>
      <w:pPr>
        <w:pStyle w:val="2"/>
        <w:rPr>
          <w:rFonts w:hint="default" w:ascii="Times New Roman" w:hAnsi="Times New Roman" w:eastAsia="宋体"/>
          <w:caps w:val="0"/>
          <w:smallCaps w:val="0"/>
          <w:lang w:val="en-US" w:eastAsia="zh-CN"/>
        </w:rPr>
      </w:pPr>
      <w:r>
        <w:rPr>
          <w:rFonts w:hint="default" w:ascii="Times New Roman" w:hAnsi="Times New Roman" w:eastAsia="宋体" w:cs="Times New Roman"/>
          <w:caps w:val="0"/>
          <w:smallCaps w:val="0"/>
        </w:rPr>
        <w:t>本</w:t>
      </w:r>
      <w:r>
        <w:rPr>
          <w:rFonts w:hint="eastAsia" w:ascii="Times New Roman" w:hAnsi="Times New Roman" w:eastAsia="宋体" w:cs="Times New Roman"/>
          <w:caps w:val="0"/>
          <w:smallCaps w:val="0"/>
          <w:lang w:eastAsia="zh-CN"/>
        </w:rPr>
        <w:t>次</w:t>
      </w:r>
      <w:r>
        <w:rPr>
          <w:rFonts w:hint="default" w:ascii="Times New Roman" w:hAnsi="Times New Roman" w:eastAsia="宋体" w:cs="Times New Roman"/>
          <w:caps w:val="0"/>
          <w:smallCaps w:val="0"/>
        </w:rPr>
        <w:t>调查</w:t>
      </w:r>
      <w:r>
        <w:rPr>
          <w:rFonts w:hint="eastAsia" w:ascii="Times New Roman" w:hAnsi="Times New Roman" w:eastAsia="宋体" w:cs="Times New Roman"/>
          <w:caps w:val="0"/>
          <w:smallCaps w:val="0"/>
          <w:lang w:eastAsia="zh-CN"/>
        </w:rPr>
        <w:t>布设的</w:t>
      </w:r>
      <w:r>
        <w:rPr>
          <w:rFonts w:hint="eastAsia" w:ascii="Times New Roman" w:hAnsi="Times New Roman" w:eastAsia="宋体" w:cs="Times New Roman"/>
          <w:caps w:val="0"/>
          <w:smallCaps w:val="0"/>
          <w:lang w:val="en-US" w:eastAsia="zh-CN"/>
        </w:rPr>
        <w:t>7</w:t>
      </w:r>
      <w:r>
        <w:rPr>
          <w:rFonts w:hint="default" w:ascii="Times New Roman" w:hAnsi="Times New Roman" w:eastAsia="宋体" w:cs="Times New Roman"/>
          <w:caps w:val="0"/>
          <w:smallCaps w:val="0"/>
        </w:rPr>
        <w:t>个采样点位中共</w:t>
      </w:r>
      <w:r>
        <w:rPr>
          <w:rFonts w:hint="eastAsia" w:ascii="Times New Roman" w:hAnsi="Times New Roman" w:eastAsia="宋体" w:cs="Times New Roman"/>
          <w:caps w:val="0"/>
          <w:smallCaps w:val="0"/>
          <w:lang w:val="en-US" w:eastAsia="zh-CN"/>
        </w:rPr>
        <w:t>28</w:t>
      </w:r>
      <w:r>
        <w:rPr>
          <w:rFonts w:hint="default" w:ascii="Times New Roman" w:hAnsi="Times New Roman" w:eastAsia="宋体" w:cs="Times New Roman"/>
          <w:caps w:val="0"/>
          <w:smallCaps w:val="0"/>
        </w:rPr>
        <w:t>个土壤样品检测了</w:t>
      </w:r>
      <w:r>
        <w:rPr>
          <w:rFonts w:hint="eastAsia" w:ascii="Times New Roman" w:hAnsi="Times New Roman" w:eastAsia="宋体" w:cs="Times New Roman"/>
          <w:caps w:val="0"/>
          <w:smallCaps w:val="0"/>
          <w:lang w:val="en-US" w:eastAsia="zh-CN"/>
        </w:rPr>
        <w:t>p</w:t>
      </w:r>
      <w:r>
        <w:rPr>
          <w:rFonts w:hint="default" w:ascii="Times New Roman" w:hAnsi="Times New Roman" w:eastAsia="宋体" w:cs="Times New Roman"/>
          <w:caps w:val="0"/>
          <w:smallCaps w:val="0"/>
        </w:rPr>
        <w:t>H，</w:t>
      </w:r>
      <w:r>
        <w:rPr>
          <w:rFonts w:hint="eastAsia" w:ascii="Times New Roman" w:hAnsi="Times New Roman" w:eastAsia="宋体" w:cs="Times New Roman"/>
          <w:caps w:val="0"/>
          <w:smallCaps w:val="0"/>
          <w:lang w:eastAsia="zh-CN"/>
        </w:rPr>
        <w:t>检出值范围为</w:t>
      </w:r>
      <w:r>
        <w:rPr>
          <w:rFonts w:hint="eastAsia" w:ascii="Times New Roman" w:hAnsi="Times New Roman" w:eastAsia="宋体" w:cs="Times New Roman"/>
          <w:caps w:val="0"/>
          <w:smallCaps w:val="0"/>
          <w:lang w:val="en-US" w:eastAsia="zh-CN"/>
        </w:rPr>
        <w:t>9.02~10.54，对照点pH检出值范围为</w:t>
      </w:r>
      <w:r>
        <w:rPr>
          <w:rFonts w:hint="eastAsia" w:ascii="Times New Roman" w:hAnsi="Times New Roman" w:eastAsia="宋体" w:cs="宋体"/>
          <w:caps w:val="0"/>
          <w:smallCaps w:val="0"/>
          <w:kern w:val="2"/>
          <w:sz w:val="24"/>
          <w:szCs w:val="24"/>
          <w:lang w:val="en-US" w:eastAsia="zh-CN" w:bidi="ar-SA"/>
        </w:rPr>
        <w:t>9.16~9.48</w:t>
      </w:r>
      <w:r>
        <w:rPr>
          <w:rFonts w:hint="eastAsia" w:ascii="Times New Roman" w:hAnsi="Times New Roman" w:eastAsia="宋体" w:cs="Times New Roman"/>
          <w:caps w:val="0"/>
          <w:smallCaps w:val="0"/>
          <w:sz w:val="24"/>
          <w:szCs w:val="24"/>
          <w:lang w:val="en-US" w:eastAsia="zh-CN"/>
        </w:rPr>
        <w:t>。</w:t>
      </w:r>
      <w:r>
        <w:rPr>
          <w:rFonts w:hint="eastAsia" w:ascii="Times New Roman" w:hAnsi="Times New Roman" w:eastAsia="宋体" w:cs="Times New Roman"/>
          <w:caps w:val="0"/>
          <w:smallCaps w:val="0"/>
          <w:lang w:val="en-US" w:eastAsia="zh-CN"/>
        </w:rPr>
        <w:t>地块</w:t>
      </w:r>
      <w:r>
        <w:rPr>
          <w:rFonts w:hint="eastAsia" w:ascii="Times New Roman" w:hAnsi="Times New Roman" w:cs="Times New Roman"/>
          <w:caps w:val="0"/>
          <w:smallCaps w:val="0"/>
          <w:lang w:val="en-US" w:eastAsia="zh-CN"/>
        </w:rPr>
        <w:t>大部分</w:t>
      </w:r>
      <w:r>
        <w:rPr>
          <w:rFonts w:hint="eastAsia" w:ascii="Times New Roman" w:hAnsi="Times New Roman" w:eastAsia="宋体" w:cs="Times New Roman"/>
          <w:caps w:val="0"/>
          <w:smallCaps w:val="0"/>
          <w:lang w:val="en-US" w:eastAsia="zh-CN"/>
        </w:rPr>
        <w:t>检测数据与对照点在同一水平，呈弱碱性。其中1C02-0.5m明显偏大，为10.54，分析表层土为素填土，含石灰、砖渣，导致土壤pH值偏大。</w:t>
      </w:r>
    </w:p>
    <w:p>
      <w:pPr>
        <w:pStyle w:val="2"/>
        <w:ind w:left="480" w:leftChars="200" w:firstLine="0" w:firstLineChars="0"/>
        <w:rPr>
          <w:rFonts w:ascii="Times New Roman" w:hAnsi="Times New Roman" w:eastAsia="宋体" w:cs="Times New Roman"/>
          <w:b w:val="0"/>
          <w:bCs w:val="0"/>
          <w:caps w:val="0"/>
          <w:smallCaps w:val="0"/>
          <w:color w:val="000000"/>
          <w:highlight w:val="none"/>
        </w:rPr>
      </w:pPr>
      <w:r>
        <w:rPr>
          <w:rFonts w:hint="eastAsia" w:ascii="Times New Roman" w:hAnsi="Times New Roman" w:eastAsia="宋体" w:cs="Times New Roman"/>
          <w:b w:val="0"/>
          <w:bCs w:val="0"/>
          <w:caps w:val="0"/>
          <w:smallCaps w:val="0"/>
          <w:color w:val="000000"/>
          <w:highlight w:val="none"/>
        </w:rPr>
        <w:t>（2）地下水</w:t>
      </w:r>
    </w:p>
    <w:p>
      <w:pPr>
        <w:bidi w:val="0"/>
        <w:ind w:firstLine="480"/>
        <w:rPr>
          <w:rFonts w:hint="eastAsia" w:ascii="Times New Roman" w:hAnsi="Times New Roman" w:eastAsia="宋体" w:cs="宋体"/>
          <w:b/>
          <w:bCs/>
          <w:caps w:val="0"/>
          <w:smallCaps w:val="0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caps w:val="0"/>
          <w:smallCaps w:val="0"/>
          <w:szCs w:val="21"/>
          <w:highlight w:val="none"/>
          <w:lang w:val="en-US" w:eastAsia="zh-CN"/>
        </w:rPr>
        <w:t>①</w:t>
      </w:r>
      <w:r>
        <w:rPr>
          <w:rFonts w:hint="eastAsia" w:ascii="Times New Roman" w:hAnsi="Times New Roman" w:eastAsia="宋体" w:cs="宋体"/>
          <w:b/>
          <w:bCs/>
          <w:caps w:val="0"/>
          <w:smallCaps w:val="0"/>
          <w:szCs w:val="21"/>
          <w:highlight w:val="none"/>
          <w:lang w:val="en-US" w:eastAsia="zh-CN"/>
        </w:rPr>
        <w:t>重金属</w:t>
      </w:r>
    </w:p>
    <w:p>
      <w:pPr>
        <w:bidi w:val="0"/>
        <w:ind w:firstLine="480"/>
        <w:rPr>
          <w:rFonts w:hint="eastAsia" w:ascii="Times New Roman" w:hAnsi="Times New Roman" w:eastAsia="宋体" w:cs="宋体"/>
          <w:caps w:val="0"/>
          <w:smallCaps w:val="0"/>
          <w:szCs w:val="21"/>
          <w:highlight w:val="none"/>
          <w:lang w:val="en-US" w:eastAsia="zh-CN"/>
        </w:rPr>
      </w:pPr>
      <w:r>
        <w:rPr>
          <w:rFonts w:hint="eastAsia" w:ascii="Times New Roman" w:hAnsi="Times New Roman" w:eastAsia="宋体" w:cs="宋体"/>
          <w:caps w:val="0"/>
          <w:smallCaps w:val="0"/>
          <w:szCs w:val="21"/>
          <w:highlight w:val="none"/>
          <w:lang w:val="en-US" w:eastAsia="zh-CN"/>
        </w:rPr>
        <w:t>根据上表分析可知：砷、铜、铅、镍有检出，但未超出《地下水质量标准》（GB/T 14848-2017）中</w:t>
      </w:r>
      <w:r>
        <w:rPr>
          <w:rFonts w:hint="default" w:ascii="Times New Roman" w:hAnsi="Times New Roman" w:eastAsia="宋体" w:cs="Times New Roman"/>
          <w:caps w:val="0"/>
          <w:smallCaps w:val="0"/>
          <w:szCs w:val="21"/>
          <w:highlight w:val="none"/>
          <w:lang w:val="en-US" w:eastAsia="zh-CN"/>
        </w:rPr>
        <w:t>Ш</w:t>
      </w:r>
      <w:r>
        <w:rPr>
          <w:rFonts w:hint="eastAsia" w:ascii="Times New Roman" w:hAnsi="Times New Roman" w:eastAsia="宋体" w:cs="Times New Roman"/>
          <w:caps w:val="0"/>
          <w:smallCaps w:val="0"/>
          <w:szCs w:val="21"/>
          <w:highlight w:val="none"/>
          <w:lang w:val="en-US" w:eastAsia="zh-CN"/>
        </w:rPr>
        <w:t>类</w:t>
      </w:r>
      <w:r>
        <w:rPr>
          <w:rFonts w:hint="eastAsia" w:ascii="Times New Roman" w:hAnsi="Times New Roman" w:eastAsia="宋体" w:cs="宋体"/>
          <w:caps w:val="0"/>
          <w:smallCaps w:val="0"/>
          <w:szCs w:val="21"/>
          <w:highlight w:val="none"/>
          <w:lang w:val="en-US" w:eastAsia="zh-CN"/>
        </w:rPr>
        <w:t>标准值；</w:t>
      </w:r>
    </w:p>
    <w:p>
      <w:pPr>
        <w:bidi w:val="0"/>
        <w:ind w:firstLine="480"/>
        <w:rPr>
          <w:rFonts w:hint="eastAsia" w:ascii="Times New Roman" w:hAnsi="Times New Roman" w:eastAsia="宋体" w:cs="宋体"/>
          <w:b/>
          <w:bCs/>
          <w:caps w:val="0"/>
          <w:smallCaps w:val="0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caps w:val="0"/>
          <w:smallCaps w:val="0"/>
          <w:szCs w:val="21"/>
          <w:highlight w:val="none"/>
          <w:lang w:val="en-US" w:eastAsia="zh-CN"/>
        </w:rPr>
        <w:t>②</w:t>
      </w:r>
      <w:r>
        <w:rPr>
          <w:rFonts w:hint="eastAsia" w:ascii="Times New Roman" w:hAnsi="Times New Roman" w:eastAsia="宋体" w:cs="宋体"/>
          <w:b/>
          <w:bCs/>
          <w:caps w:val="0"/>
          <w:smallCaps w:val="0"/>
          <w:szCs w:val="21"/>
          <w:highlight w:val="none"/>
          <w:lang w:val="en-US" w:eastAsia="zh-CN"/>
        </w:rPr>
        <w:t>VOCs</w:t>
      </w:r>
    </w:p>
    <w:p>
      <w:pPr>
        <w:bidi w:val="0"/>
        <w:ind w:firstLine="480"/>
        <w:rPr>
          <w:rFonts w:hint="eastAsia" w:ascii="Times New Roman" w:hAnsi="Times New Roman" w:eastAsia="宋体" w:cs="宋体"/>
          <w:caps w:val="0"/>
          <w:smallCaps w:val="0"/>
          <w:szCs w:val="21"/>
        </w:rPr>
      </w:pPr>
      <w:r>
        <w:rPr>
          <w:rFonts w:hint="eastAsia" w:ascii="Times New Roman" w:hAnsi="Times New Roman" w:eastAsia="宋体" w:cs="宋体"/>
          <w:caps w:val="0"/>
          <w:smallCaps w:val="0"/>
          <w:szCs w:val="21"/>
          <w:lang w:eastAsia="zh-CN"/>
        </w:rPr>
        <w:t>本地块</w:t>
      </w:r>
      <w:r>
        <w:rPr>
          <w:rFonts w:hint="eastAsia" w:ascii="Times New Roman" w:hAnsi="Times New Roman" w:eastAsia="宋体" w:cs="宋体"/>
          <w:caps w:val="0"/>
          <w:smallCaps w:val="0"/>
          <w:szCs w:val="21"/>
          <w:lang w:val="en-US" w:eastAsia="zh-CN"/>
        </w:rPr>
        <w:t>3个地下水样品检测了VOCs，</w:t>
      </w:r>
      <w:r>
        <w:rPr>
          <w:rFonts w:hint="eastAsia" w:ascii="Times New Roman" w:hAnsi="Times New Roman" w:eastAsia="宋体"/>
          <w:caps w:val="0"/>
          <w:smallCaps w:val="0"/>
        </w:rPr>
        <w:t>所有检测样品中</w:t>
      </w:r>
      <w:r>
        <w:rPr>
          <w:rFonts w:hint="eastAsia" w:ascii="Times New Roman" w:hAnsi="Times New Roman" w:eastAsia="宋体" w:cs="宋体"/>
          <w:caps w:val="0"/>
          <w:smallCaps w:val="0"/>
          <w:szCs w:val="21"/>
          <w:lang w:val="en-US" w:eastAsia="zh-CN"/>
        </w:rPr>
        <w:t>全部未检出</w:t>
      </w:r>
      <w:r>
        <w:rPr>
          <w:rFonts w:hint="eastAsia" w:ascii="Times New Roman" w:hAnsi="Times New Roman" w:eastAsia="宋体" w:cs="宋体"/>
          <w:caps w:val="0"/>
          <w:smallCaps w:val="0"/>
          <w:szCs w:val="21"/>
        </w:rPr>
        <w:t>。</w:t>
      </w:r>
    </w:p>
    <w:p>
      <w:pPr>
        <w:bidi w:val="0"/>
        <w:ind w:firstLine="480"/>
        <w:rPr>
          <w:rFonts w:hint="eastAsia" w:ascii="Times New Roman" w:hAnsi="Times New Roman" w:eastAsia="宋体" w:cs="宋体"/>
          <w:b/>
          <w:bCs/>
          <w:caps w:val="0"/>
          <w:smallCaps w:val="0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caps w:val="0"/>
          <w:smallCaps w:val="0"/>
          <w:szCs w:val="21"/>
          <w:highlight w:val="none"/>
          <w:lang w:val="en-US" w:eastAsia="zh-CN"/>
        </w:rPr>
        <w:t>③</w:t>
      </w:r>
      <w:r>
        <w:rPr>
          <w:rFonts w:hint="eastAsia" w:ascii="Times New Roman" w:hAnsi="Times New Roman" w:eastAsia="宋体" w:cs="宋体"/>
          <w:b/>
          <w:bCs/>
          <w:caps w:val="0"/>
          <w:smallCaps w:val="0"/>
          <w:szCs w:val="21"/>
          <w:highlight w:val="none"/>
          <w:lang w:val="en-US" w:eastAsia="zh-CN"/>
        </w:rPr>
        <w:t>SVOCs</w:t>
      </w:r>
    </w:p>
    <w:p>
      <w:pPr>
        <w:bidi w:val="0"/>
        <w:ind w:firstLine="480"/>
        <w:rPr>
          <w:rFonts w:hint="eastAsia" w:ascii="Times New Roman" w:hAnsi="Times New Roman" w:eastAsia="宋体" w:cs="宋体"/>
          <w:caps w:val="0"/>
          <w:smallCaps w:val="0"/>
          <w:szCs w:val="21"/>
        </w:rPr>
      </w:pPr>
      <w:r>
        <w:rPr>
          <w:rFonts w:hint="eastAsia" w:ascii="Times New Roman" w:hAnsi="Times New Roman" w:eastAsia="宋体" w:cs="宋体"/>
          <w:caps w:val="0"/>
          <w:smallCaps w:val="0"/>
          <w:szCs w:val="21"/>
          <w:lang w:eastAsia="zh-CN"/>
        </w:rPr>
        <w:t>本地块</w:t>
      </w:r>
      <w:r>
        <w:rPr>
          <w:rFonts w:hint="eastAsia" w:ascii="Times New Roman" w:hAnsi="Times New Roman" w:eastAsia="宋体" w:cs="宋体"/>
          <w:caps w:val="0"/>
          <w:smallCaps w:val="0"/>
          <w:szCs w:val="21"/>
          <w:lang w:val="en-US" w:eastAsia="zh-CN"/>
        </w:rPr>
        <w:t>3个地下水样品检测了</w:t>
      </w:r>
      <w:r>
        <w:rPr>
          <w:rFonts w:hint="eastAsia" w:ascii="Times New Roman" w:hAnsi="Times New Roman" w:cs="宋体"/>
          <w:caps w:val="0"/>
          <w:smallCaps w:val="0"/>
          <w:szCs w:val="21"/>
          <w:lang w:val="en-US" w:eastAsia="zh-CN"/>
        </w:rPr>
        <w:t>S</w:t>
      </w:r>
      <w:r>
        <w:rPr>
          <w:rFonts w:hint="eastAsia" w:ascii="Times New Roman" w:hAnsi="Times New Roman" w:eastAsia="宋体" w:cs="宋体"/>
          <w:caps w:val="0"/>
          <w:smallCaps w:val="0"/>
          <w:szCs w:val="21"/>
          <w:lang w:val="en-US" w:eastAsia="zh-CN"/>
        </w:rPr>
        <w:t>VOCs，</w:t>
      </w:r>
      <w:r>
        <w:rPr>
          <w:rFonts w:hint="eastAsia" w:ascii="Times New Roman" w:hAnsi="Times New Roman" w:eastAsia="宋体"/>
          <w:caps w:val="0"/>
          <w:smallCaps w:val="0"/>
        </w:rPr>
        <w:t>所有检测样品中</w:t>
      </w:r>
      <w:r>
        <w:rPr>
          <w:rFonts w:hint="eastAsia" w:ascii="Times New Roman" w:hAnsi="Times New Roman" w:eastAsia="宋体" w:cs="宋体"/>
          <w:caps w:val="0"/>
          <w:smallCaps w:val="0"/>
          <w:szCs w:val="21"/>
          <w:lang w:val="en-US" w:eastAsia="zh-CN"/>
        </w:rPr>
        <w:t>全部未检出</w:t>
      </w:r>
      <w:r>
        <w:rPr>
          <w:rFonts w:hint="eastAsia" w:ascii="Times New Roman" w:hAnsi="Times New Roman" w:eastAsia="宋体" w:cs="宋体"/>
          <w:caps w:val="0"/>
          <w:smallCaps w:val="0"/>
          <w:szCs w:val="21"/>
        </w:rPr>
        <w:t>。</w:t>
      </w:r>
    </w:p>
    <w:p>
      <w:pPr>
        <w:pStyle w:val="13"/>
        <w:ind w:firstLine="480"/>
        <w:rPr>
          <w:rFonts w:hint="eastAsia" w:ascii="Times New Roman" w:hAnsi="Times New Roman" w:eastAsia="宋体"/>
          <w:b/>
          <w:bCs/>
          <w:caps w:val="0"/>
          <w:smallCaps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/>
          <w:caps w:val="0"/>
          <w:smallCaps w:val="0"/>
          <w:sz w:val="24"/>
          <w:szCs w:val="24"/>
          <w:lang w:eastAsia="zh-CN"/>
        </w:rPr>
        <w:t>④</w:t>
      </w:r>
      <w:r>
        <w:rPr>
          <w:rFonts w:hint="eastAsia" w:ascii="Times New Roman" w:hAnsi="Times New Roman" w:eastAsia="宋体"/>
          <w:b/>
          <w:bCs/>
          <w:caps w:val="0"/>
          <w:smallCaps w:val="0"/>
          <w:sz w:val="24"/>
          <w:szCs w:val="24"/>
          <w:lang w:eastAsia="zh-CN"/>
        </w:rPr>
        <w:t>特征因子</w:t>
      </w:r>
    </w:p>
    <w:p>
      <w:pPr>
        <w:pStyle w:val="13"/>
        <w:ind w:firstLine="480"/>
        <w:rPr>
          <w:rFonts w:hint="default" w:ascii="Times New Roman" w:hAnsi="Times New Roman" w:eastAsia="宋体"/>
          <w:caps w:val="0"/>
          <w:smallCaps w:val="0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宋体"/>
          <w:sz w:val="24"/>
          <w:szCs w:val="24"/>
          <w:lang w:val="en-US" w:eastAsia="zh-CN"/>
        </w:rPr>
        <w:t>a.</w:t>
      </w:r>
      <w:r>
        <w:rPr>
          <w:rFonts w:hint="eastAsia" w:ascii="Times New Roman" w:hAnsi="Times New Roman" w:eastAsia="宋体" w:cs="宋体"/>
          <w:caps w:val="0"/>
          <w:smallCaps w:val="0"/>
          <w:sz w:val="24"/>
          <w:szCs w:val="24"/>
          <w:lang w:val="en-US" w:eastAsia="zh-CN"/>
        </w:rPr>
        <w:t>pH</w:t>
      </w:r>
    </w:p>
    <w:p>
      <w:pPr>
        <w:pStyle w:val="13"/>
        <w:ind w:firstLine="480"/>
        <w:rPr>
          <w:rFonts w:hint="eastAsia" w:ascii="Times New Roman" w:hAnsi="Times New Roman" w:eastAsia="宋体" w:cs="宋体"/>
          <w:caps w:val="0"/>
          <w:smallCaps w:val="0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eastAsia="宋体"/>
          <w:caps w:val="0"/>
          <w:smallCaps w:val="0"/>
          <w:sz w:val="24"/>
          <w:szCs w:val="24"/>
          <w:lang w:val="en-US" w:eastAsia="zh-CN"/>
        </w:rPr>
        <w:t>本项目3个地下水样品中pH测定范围</w:t>
      </w:r>
      <w:r>
        <w:rPr>
          <w:rFonts w:hint="eastAsia" w:ascii="Times New Roman" w:hAnsi="Times New Roman" w:eastAsia="宋体" w:cs="宋体"/>
          <w:caps w:val="0"/>
          <w:smallCaps w:val="0"/>
          <w:kern w:val="2"/>
          <w:sz w:val="24"/>
          <w:szCs w:val="24"/>
          <w:lang w:val="en-US" w:eastAsia="zh-CN" w:bidi="ar-SA"/>
        </w:rPr>
        <w:t>7.58~8.06，未超出</w:t>
      </w:r>
      <w:r>
        <w:rPr>
          <w:rFonts w:hint="eastAsia" w:ascii="Times New Roman" w:hAnsi="Times New Roman" w:eastAsia="宋体" w:cs="宋体"/>
          <w:caps w:val="0"/>
          <w:smallCaps w:val="0"/>
          <w:sz w:val="24"/>
          <w:szCs w:val="24"/>
          <w:highlight w:val="none"/>
          <w:lang w:val="en-US" w:eastAsia="zh-CN"/>
        </w:rPr>
        <w:t>《地下水质量标准》（GB/T 14848-2017）中</w:t>
      </w:r>
      <w:r>
        <w:rPr>
          <w:rFonts w:hint="default" w:ascii="Times New Roman" w:hAnsi="Times New Roman" w:eastAsia="宋体" w:cs="Times New Roman"/>
          <w:caps w:val="0"/>
          <w:smallCaps w:val="0"/>
          <w:sz w:val="24"/>
          <w:szCs w:val="24"/>
          <w:highlight w:val="none"/>
          <w:lang w:val="en-US" w:eastAsia="zh-CN"/>
        </w:rPr>
        <w:t>Ш</w:t>
      </w:r>
      <w:r>
        <w:rPr>
          <w:rFonts w:hint="eastAsia" w:ascii="Times New Roman" w:hAnsi="Times New Roman" w:eastAsia="宋体" w:cs="Times New Roman"/>
          <w:caps w:val="0"/>
          <w:smallCaps w:val="0"/>
          <w:sz w:val="24"/>
          <w:szCs w:val="24"/>
          <w:highlight w:val="none"/>
          <w:lang w:val="en-US" w:eastAsia="zh-CN"/>
        </w:rPr>
        <w:t>类</w:t>
      </w:r>
      <w:r>
        <w:rPr>
          <w:rFonts w:hint="eastAsia" w:ascii="Times New Roman" w:hAnsi="Times New Roman" w:eastAsia="宋体" w:cs="宋体"/>
          <w:caps w:val="0"/>
          <w:smallCaps w:val="0"/>
          <w:sz w:val="24"/>
          <w:szCs w:val="24"/>
          <w:highlight w:val="none"/>
          <w:lang w:val="en-US" w:eastAsia="zh-CN"/>
        </w:rPr>
        <w:t>标准值。</w:t>
      </w:r>
    </w:p>
    <w:p>
      <w:pPr>
        <w:pStyle w:val="13"/>
        <w:ind w:firstLine="480"/>
        <w:rPr>
          <w:rFonts w:hint="eastAsia" w:ascii="Times New Roman" w:hAnsi="Times New Roman" w:eastAsia="宋体" w:cs="宋体"/>
          <w:caps w:val="0"/>
          <w:smallCaps w:val="0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eastAsia="宋体" w:cs="宋体"/>
          <w:caps w:val="0"/>
          <w:smallCaps w:val="0"/>
          <w:sz w:val="24"/>
          <w:szCs w:val="24"/>
          <w:highlight w:val="none"/>
          <w:lang w:val="en-US" w:eastAsia="zh-CN"/>
        </w:rPr>
        <w:t>b.磷酸盐</w:t>
      </w:r>
    </w:p>
    <w:p>
      <w:pPr>
        <w:pStyle w:val="13"/>
        <w:ind w:firstLine="480"/>
        <w:rPr>
          <w:rFonts w:hint="eastAsia" w:ascii="Times New Roman" w:hAnsi="Times New Roman" w:eastAsia="宋体" w:cs="宋体"/>
          <w:caps w:val="0"/>
          <w:smallCaps w:val="0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eastAsia="宋体"/>
          <w:caps w:val="0"/>
          <w:smallCaps w:val="0"/>
          <w:sz w:val="24"/>
          <w:szCs w:val="24"/>
          <w:lang w:val="en-US" w:eastAsia="zh-CN"/>
        </w:rPr>
        <w:t>本项目3个地下水样品中磷酸盐均未检出。</w:t>
      </w:r>
    </w:p>
    <w:p>
      <w:pPr>
        <w:pStyle w:val="13"/>
        <w:ind w:firstLine="480"/>
        <w:rPr>
          <w:rFonts w:hint="default" w:ascii="Times New Roman" w:hAnsi="Times New Roman" w:eastAsia="宋体" w:cs="宋体"/>
          <w:caps w:val="0"/>
          <w:smallCaps w:val="0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eastAsia="宋体" w:cs="宋体"/>
          <w:caps w:val="0"/>
          <w:smallCaps w:val="0"/>
          <w:sz w:val="24"/>
          <w:szCs w:val="24"/>
          <w:highlight w:val="none"/>
          <w:lang w:val="en-US" w:eastAsia="zh-CN"/>
        </w:rPr>
        <w:t>c.氨氮</w:t>
      </w:r>
    </w:p>
    <w:p>
      <w:pPr>
        <w:ind w:firstLine="480"/>
        <w:rPr>
          <w:rFonts w:hint="eastAsia" w:ascii="Times New Roman" w:hAnsi="Times New Roman" w:eastAsia="宋体" w:cs="Times New Roman"/>
          <w:caps w:val="0"/>
          <w:smallCaps w:val="0"/>
          <w:lang w:val="en-US" w:eastAsia="zh-CN"/>
        </w:rPr>
      </w:pPr>
      <w:r>
        <w:rPr>
          <w:rFonts w:hint="eastAsia" w:ascii="Times New Roman" w:hAnsi="Times New Roman" w:eastAsia="宋体" w:cs="Times New Roman"/>
          <w:caps w:val="0"/>
          <w:smallCaps w:val="0"/>
          <w:lang w:eastAsia="zh-CN"/>
        </w:rPr>
        <w:t>本项目</w:t>
      </w:r>
      <w:r>
        <w:rPr>
          <w:rFonts w:hint="eastAsia" w:ascii="Times New Roman" w:hAnsi="Times New Roman" w:eastAsia="宋体" w:cs="Times New Roman"/>
          <w:caps w:val="0"/>
          <w:smallCaps w:val="0"/>
          <w:lang w:val="en-US" w:eastAsia="zh-CN"/>
        </w:rPr>
        <w:t>3个地下水样品中氨氮检出浓度为0.084~0.475mg/L，其中2A01点位氨氮为0.31mg/L，占标率为62%，2B01点位氨氮为0.475mg/L，占标率为95%，本地块生产以工业油脂</w:t>
      </w:r>
      <w:r>
        <w:rPr>
          <w:rFonts w:hint="default" w:ascii="Times New Roman" w:hAnsi="Times New Roman" w:eastAsia="宋体" w:cs="Times New Roman"/>
          <w:caps w:val="0"/>
          <w:smallCaps w:val="0"/>
          <w:lang w:val="en-US" w:eastAsia="zh-CN"/>
        </w:rPr>
        <w:t>为原料，经水解、闪蒸、脱气、精馏、蒸发等工序生产脂肪酸和甘油</w:t>
      </w:r>
      <w:r>
        <w:rPr>
          <w:rFonts w:hint="eastAsia" w:ascii="Times New Roman" w:hAnsi="Times New Roman" w:eastAsia="宋体" w:cs="Times New Roman"/>
          <w:caps w:val="0"/>
          <w:smallCaps w:val="0"/>
          <w:lang w:val="en-US" w:eastAsia="zh-CN"/>
        </w:rPr>
        <w:t>，原料为精制地沟油、尿素、磷酸、聚丙烯酰胺、石灰、次氯酸钠、片碱等，故本次地下水选择氨氮、磷酸盐为特征因子进行了检测，氨氮</w:t>
      </w:r>
      <w:r>
        <w:rPr>
          <w:rFonts w:hint="eastAsia" w:ascii="Times New Roman" w:hAnsi="Times New Roman" w:cs="Times New Roman"/>
          <w:caps w:val="0"/>
          <w:smallCaps w:val="0"/>
          <w:lang w:val="en-US" w:eastAsia="zh-CN"/>
        </w:rPr>
        <w:t>在生产</w:t>
      </w:r>
      <w:r>
        <w:rPr>
          <w:rFonts w:hint="eastAsia" w:ascii="Times New Roman" w:hAnsi="Times New Roman" w:eastAsia="宋体" w:cs="Times New Roman"/>
          <w:caps w:val="0"/>
          <w:smallCaps w:val="0"/>
          <w:lang w:val="en-US" w:eastAsia="zh-CN"/>
        </w:rPr>
        <w:t>车间1B01点位检出值最高，1B01为生产车间东侧，对照厂区上游点位2C02点位，检出值明显偏高，考虑生产过程跑冒滴漏对土壤造成一定影响。</w:t>
      </w:r>
    </w:p>
    <w:p>
      <w:pPr>
        <w:pStyle w:val="5"/>
        <w:bidi w:val="0"/>
        <w:rPr>
          <w:rFonts w:hint="default" w:ascii="Times New Roman" w:hAnsi="Times New Roman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cs="Times New Roman"/>
          <w:sz w:val="30"/>
          <w:szCs w:val="30"/>
          <w:lang w:val="en-US" w:eastAsia="zh-CN"/>
        </w:rPr>
        <w:t>4</w:t>
      </w:r>
      <w:r>
        <w:rPr>
          <w:rFonts w:hint="default" w:ascii="Times New Roman" w:hAnsi="Times New Roman" w:cs="Times New Roman"/>
          <w:sz w:val="30"/>
          <w:szCs w:val="30"/>
          <w:lang w:val="en-US" w:eastAsia="zh-CN"/>
        </w:rPr>
        <w:t xml:space="preserve"> </w:t>
      </w:r>
      <w:bookmarkEnd w:id="37"/>
      <w:bookmarkEnd w:id="38"/>
      <w:r>
        <w:rPr>
          <w:rFonts w:hint="eastAsia" w:ascii="Times New Roman" w:hAnsi="Times New Roman" w:cs="Times New Roman"/>
          <w:lang w:val="en-US" w:eastAsia="zh-CN"/>
        </w:rPr>
        <w:t>建议</w:t>
      </w:r>
    </w:p>
    <w:p>
      <w:pPr>
        <w:ind w:firstLine="480"/>
        <w:rPr>
          <w:rFonts w:hint="eastAsia" w:ascii="Times New Roman" w:hAnsi="Times New Roman" w:eastAsia="宋体" w:cs="宋体"/>
          <w:caps w:val="0"/>
          <w:smallCaps w:val="0"/>
          <w:szCs w:val="21"/>
          <w:highlight w:val="none"/>
          <w:lang w:val="en-US" w:eastAsia="zh-CN"/>
        </w:rPr>
      </w:pPr>
      <w:r>
        <w:rPr>
          <w:rFonts w:hint="eastAsia" w:ascii="Times New Roman" w:hAnsi="Times New Roman" w:eastAsia="宋体" w:cs="Times New Roman"/>
          <w:caps w:val="0"/>
          <w:smallCaps w:val="0"/>
        </w:rPr>
        <w:t>本次调查土壤检测结果显示各检测因子均未超标，</w:t>
      </w:r>
      <w:r>
        <w:rPr>
          <w:rFonts w:hint="eastAsia" w:ascii="Times New Roman" w:hAnsi="Times New Roman" w:eastAsia="宋体" w:cs="Times New Roman"/>
          <w:caps w:val="0"/>
          <w:smallCaps w:val="0"/>
          <w:lang w:eastAsia="zh-CN"/>
        </w:rPr>
        <w:t>地下水中生产车间东侧</w:t>
      </w:r>
      <w:r>
        <w:rPr>
          <w:rFonts w:hint="eastAsia" w:ascii="Times New Roman" w:hAnsi="Times New Roman" w:eastAsia="宋体" w:cs="Times New Roman"/>
          <w:caps w:val="0"/>
          <w:smallCaps w:val="0"/>
          <w:lang w:val="en-US" w:eastAsia="zh-CN"/>
        </w:rPr>
        <w:t>2B01点位氨氮检出值较高，但未超过</w:t>
      </w:r>
      <w:r>
        <w:rPr>
          <w:rFonts w:hint="eastAsia" w:ascii="Times New Roman" w:hAnsi="Times New Roman" w:eastAsia="宋体" w:cs="宋体"/>
          <w:caps w:val="0"/>
          <w:smallCaps w:val="0"/>
          <w:szCs w:val="21"/>
          <w:highlight w:val="none"/>
          <w:lang w:val="en-US" w:eastAsia="zh-CN"/>
        </w:rPr>
        <w:t>《地下水质量标准》（GB/T 14848-2017）中</w:t>
      </w:r>
      <w:r>
        <w:rPr>
          <w:rFonts w:hint="default" w:ascii="Times New Roman" w:hAnsi="Times New Roman" w:eastAsia="宋体" w:cs="Times New Roman"/>
          <w:caps w:val="0"/>
          <w:smallCaps w:val="0"/>
          <w:szCs w:val="21"/>
          <w:highlight w:val="none"/>
          <w:lang w:val="en-US" w:eastAsia="zh-CN"/>
        </w:rPr>
        <w:t>Ш</w:t>
      </w:r>
      <w:r>
        <w:rPr>
          <w:rFonts w:hint="eastAsia" w:ascii="Times New Roman" w:hAnsi="Times New Roman" w:eastAsia="宋体" w:cs="Times New Roman"/>
          <w:caps w:val="0"/>
          <w:smallCaps w:val="0"/>
          <w:szCs w:val="21"/>
          <w:highlight w:val="none"/>
          <w:lang w:val="en-US" w:eastAsia="zh-CN"/>
        </w:rPr>
        <w:t>类</w:t>
      </w:r>
      <w:r>
        <w:rPr>
          <w:rFonts w:hint="eastAsia" w:ascii="Times New Roman" w:hAnsi="Times New Roman" w:eastAsia="宋体" w:cs="宋体"/>
          <w:caps w:val="0"/>
          <w:smallCaps w:val="0"/>
          <w:szCs w:val="21"/>
          <w:highlight w:val="none"/>
          <w:lang w:val="en-US" w:eastAsia="zh-CN"/>
        </w:rPr>
        <w:t>标准值。</w:t>
      </w:r>
    </w:p>
    <w:p>
      <w:pPr>
        <w:ind w:firstLine="480"/>
        <w:rPr>
          <w:rFonts w:ascii="Times New Roman" w:hAnsi="Times New Roman" w:eastAsia="宋体" w:cs="Times New Roman"/>
          <w:caps w:val="0"/>
          <w:smallCaps w:val="0"/>
        </w:rPr>
      </w:pPr>
      <w:r>
        <w:rPr>
          <w:rFonts w:hint="eastAsia" w:ascii="Times New Roman" w:hAnsi="Times New Roman" w:eastAsia="宋体" w:cs="Times New Roman"/>
          <w:caps w:val="0"/>
          <w:smallCaps w:val="0"/>
        </w:rPr>
        <w:t>基于现场踏勘情况</w:t>
      </w:r>
      <w:r>
        <w:rPr>
          <w:rFonts w:hint="eastAsia" w:ascii="Times New Roman" w:hAnsi="Times New Roman" w:eastAsia="宋体" w:cs="Times New Roman"/>
          <w:caps w:val="0"/>
          <w:smallCaps w:val="0"/>
          <w:lang w:eastAsia="zh-CN"/>
        </w:rPr>
        <w:t>及本次检测结果</w:t>
      </w:r>
      <w:r>
        <w:rPr>
          <w:rFonts w:hint="eastAsia" w:ascii="Times New Roman" w:hAnsi="Times New Roman" w:eastAsia="宋体" w:cs="Times New Roman"/>
          <w:caps w:val="0"/>
          <w:smallCaps w:val="0"/>
        </w:rPr>
        <w:t>，提出以下建议：</w:t>
      </w:r>
    </w:p>
    <w:p>
      <w:pPr>
        <w:numPr>
          <w:ilvl w:val="0"/>
          <w:numId w:val="1"/>
        </w:numPr>
        <w:ind w:firstLine="480"/>
        <w:rPr>
          <w:rFonts w:hint="eastAsia" w:ascii="Times New Roman" w:hAnsi="Times New Roman" w:eastAsia="宋体"/>
          <w:caps w:val="0"/>
          <w:smallCaps w:val="0"/>
          <w:lang w:val="en-US" w:eastAsia="zh-CN"/>
        </w:rPr>
      </w:pPr>
      <w:r>
        <w:rPr>
          <w:rFonts w:hint="eastAsia" w:ascii="Times New Roman" w:hAnsi="Times New Roman" w:eastAsia="宋体" w:cs="Times New Roman"/>
          <w:caps w:val="0"/>
          <w:smallCaps w:val="0"/>
        </w:rPr>
        <w:t>地块内</w:t>
      </w:r>
      <w:r>
        <w:rPr>
          <w:rFonts w:hint="eastAsia" w:ascii="Times New Roman" w:hAnsi="Times New Roman" w:eastAsia="宋体" w:cs="Times New Roman"/>
          <w:caps w:val="0"/>
          <w:smallCaps w:val="0"/>
          <w:lang w:eastAsia="zh-CN"/>
        </w:rPr>
        <w:t>生产车间东侧点位地下水氨氮检出值较高</w:t>
      </w:r>
      <w:r>
        <w:rPr>
          <w:rFonts w:hint="eastAsia" w:ascii="Times New Roman" w:hAnsi="Times New Roman" w:eastAsia="宋体" w:cs="Times New Roman"/>
          <w:caps w:val="0"/>
          <w:smallCaps w:val="0"/>
          <w:lang w:val="en-US" w:eastAsia="zh-CN"/>
        </w:rPr>
        <w:t>，</w:t>
      </w:r>
      <w:r>
        <w:rPr>
          <w:rFonts w:hint="eastAsia" w:ascii="Times New Roman" w:hAnsi="Times New Roman" w:eastAsia="宋体"/>
          <w:caps w:val="0"/>
          <w:smallCaps w:val="0"/>
          <w:lang w:val="en-US" w:eastAsia="zh-CN"/>
        </w:rPr>
        <w:t>重点排查生产车间跑冒滴漏问题，发现问题进行整改完善，避免污染进一步扩散。</w:t>
      </w:r>
    </w:p>
    <w:p>
      <w:pPr>
        <w:numPr>
          <w:ilvl w:val="0"/>
          <w:numId w:val="1"/>
        </w:numPr>
        <w:ind w:firstLine="480"/>
        <w:rPr>
          <w:rFonts w:ascii="Times New Roman" w:hAnsi="Times New Roman" w:eastAsia="宋体" w:cs="Times New Roman"/>
          <w:caps w:val="0"/>
          <w:smallCaps w:val="0"/>
        </w:rPr>
      </w:pPr>
      <w:r>
        <w:rPr>
          <w:rFonts w:hint="eastAsia" w:ascii="Times New Roman" w:hAnsi="Times New Roman" w:eastAsia="宋体" w:cs="Times New Roman"/>
          <w:caps w:val="0"/>
          <w:smallCaps w:val="0"/>
          <w:lang w:eastAsia="zh-CN"/>
        </w:rPr>
        <w:t>物料转运过程可能存在跑冒滴漏，对于尿素的转运及使用过程严格控制。</w:t>
      </w:r>
    </w:p>
    <w:p>
      <w:pPr>
        <w:numPr>
          <w:ilvl w:val="0"/>
          <w:numId w:val="1"/>
        </w:numPr>
        <w:ind w:firstLine="480"/>
        <w:rPr>
          <w:rFonts w:ascii="Times New Roman" w:hAnsi="Times New Roman" w:eastAsia="宋体" w:cs="Times New Roman"/>
          <w:caps w:val="0"/>
          <w:smallCaps w:val="0"/>
        </w:rPr>
      </w:pPr>
      <w:r>
        <w:rPr>
          <w:rFonts w:hint="eastAsia" w:ascii="Times New Roman" w:hAnsi="Times New Roman" w:eastAsia="宋体" w:cs="Times New Roman"/>
          <w:caps w:val="0"/>
          <w:smallCaps w:val="0"/>
        </w:rPr>
        <w:t>建议定期对厂区内重点区域土壤进行监测，为土壤环境管控提供依据。</w:t>
      </w:r>
    </w:p>
    <w:p>
      <w:pPr>
        <w:pStyle w:val="2"/>
        <w:rPr>
          <w:rFonts w:ascii="Times New Roman" w:hAnsi="Times New Roman" w:eastAsia="宋体"/>
          <w:caps w:val="0"/>
          <w:smallCaps w:val="0"/>
        </w:rPr>
      </w:pPr>
      <w:r>
        <w:rPr>
          <w:rFonts w:hint="eastAsia" w:ascii="Times New Roman" w:hAnsi="Times New Roman" w:eastAsia="宋体" w:cs="宋体"/>
          <w:caps w:val="0"/>
          <w:smallCaps w:val="0"/>
          <w:sz w:val="24"/>
          <w:szCs w:val="24"/>
          <w:u w:val="none"/>
          <w:shd w:val="clear" w:color="auto" w:fill="FFFFFF"/>
          <w:lang w:eastAsia="zh-CN"/>
        </w:rPr>
        <w:t>（</w:t>
      </w:r>
      <w:r>
        <w:rPr>
          <w:rFonts w:hint="eastAsia" w:ascii="Times New Roman" w:hAnsi="Times New Roman" w:eastAsia="宋体" w:cs="宋体"/>
          <w:caps w:val="0"/>
          <w:smallCaps w:val="0"/>
          <w:sz w:val="24"/>
          <w:szCs w:val="24"/>
          <w:u w:val="none"/>
          <w:shd w:val="clear" w:color="auto" w:fill="FFFFFF"/>
          <w:lang w:val="en-US" w:eastAsia="zh-CN"/>
        </w:rPr>
        <w:t>4</w:t>
      </w:r>
      <w:r>
        <w:rPr>
          <w:rFonts w:hint="eastAsia" w:ascii="Times New Roman" w:hAnsi="Times New Roman" w:eastAsia="宋体" w:cs="宋体"/>
          <w:caps w:val="0"/>
          <w:smallCaps w:val="0"/>
          <w:sz w:val="24"/>
          <w:szCs w:val="24"/>
          <w:u w:val="none"/>
          <w:shd w:val="clear" w:color="auto" w:fill="FFFFFF"/>
          <w:lang w:eastAsia="zh-CN"/>
        </w:rPr>
        <w:t>）建议按照</w:t>
      </w:r>
      <w:r>
        <w:rPr>
          <w:rFonts w:hint="eastAsia" w:ascii="Times New Roman" w:hAnsi="Times New Roman" w:eastAsia="宋体" w:cs="Times New Roman"/>
          <w:caps w:val="0"/>
          <w:smallCaps w:val="0"/>
          <w:kern w:val="2"/>
          <w:sz w:val="24"/>
          <w:szCs w:val="24"/>
          <w:lang w:val="en-US" w:eastAsia="zh-CN" w:bidi="ar-SA"/>
        </w:rPr>
        <w:t>《工矿用地土壤环境管理办法（试行）》要求，</w:t>
      </w:r>
      <w:r>
        <w:rPr>
          <w:rFonts w:hint="eastAsia" w:ascii="Times New Roman" w:hAnsi="Times New Roman" w:eastAsia="宋体" w:cs="宋体"/>
          <w:caps w:val="0"/>
          <w:smallCaps w:val="0"/>
          <w:sz w:val="24"/>
          <w:szCs w:val="24"/>
          <w:u w:val="none"/>
          <w:shd w:val="clear" w:color="auto" w:fill="FFFFFF"/>
        </w:rPr>
        <w:t>建立土壤和地下水污染隐患排查治理制度，定期对重点区域、重点设施开展隐患排查。</w:t>
      </w:r>
    </w:p>
    <w:p>
      <w:pPr>
        <w:spacing w:line="480" w:lineRule="exact"/>
        <w:ind w:firstLine="480"/>
        <w:jc w:val="both"/>
        <w:rPr>
          <w:rFonts w:hint="eastAsia" w:ascii="Times New Roman" w:hAnsi="Times New Roman" w:eastAsia="宋体" w:cs="Times New Roman"/>
          <w:szCs w:val="24"/>
          <w:lang w:eastAsia="zh-CN"/>
        </w:rPr>
      </w:pPr>
      <w:r>
        <w:rPr>
          <w:rFonts w:hint="eastAsia" w:ascii="Times New Roman" w:hAnsi="Times New Roman" w:eastAsia="宋体" w:cs="Times New Roman"/>
          <w:caps w:val="0"/>
          <w:smallCaps w:val="0"/>
          <w:lang w:eastAsia="zh-CN"/>
        </w:rPr>
        <w:t>（</w:t>
      </w:r>
      <w:r>
        <w:rPr>
          <w:rFonts w:hint="eastAsia" w:ascii="Times New Roman" w:hAnsi="Times New Roman" w:eastAsia="宋体" w:cs="Times New Roman"/>
          <w:caps w:val="0"/>
          <w:smallCaps w:val="0"/>
          <w:lang w:val="en-US" w:eastAsia="zh-CN"/>
        </w:rPr>
        <w:t>5</w:t>
      </w:r>
      <w:r>
        <w:rPr>
          <w:rFonts w:hint="eastAsia" w:ascii="Times New Roman" w:hAnsi="Times New Roman" w:eastAsia="宋体" w:cs="Times New Roman"/>
          <w:caps w:val="0"/>
          <w:smallCaps w:val="0"/>
          <w:lang w:eastAsia="zh-CN"/>
        </w:rPr>
        <w:t>）</w:t>
      </w:r>
      <w:r>
        <w:rPr>
          <w:rFonts w:hint="eastAsia" w:ascii="Times New Roman" w:hAnsi="Times New Roman" w:eastAsia="宋体" w:cs="Times New Roman"/>
          <w:caps w:val="0"/>
          <w:smallCaps w:val="0"/>
        </w:rPr>
        <w:t>在后续生产过程中，企业应继续关注完善污染防治措施，加强环保设施管理，确保各项污染物稳定达标排放，一旦发现潜在污染源或地下隐蔽设施，存在环境污染风险时，应及时上报环境保护主管部门，必要时应继续开展相应的场地环境调查工作</w:t>
      </w:r>
      <w:bookmarkStart w:id="39" w:name="_GoBack"/>
      <w:bookmarkEnd w:id="39"/>
      <w:r>
        <w:rPr>
          <w:rFonts w:hint="eastAsia" w:ascii="Times New Roman" w:hAnsi="Times New Roman" w:eastAsia="宋体" w:cs="Times New Roman"/>
          <w:bCs/>
          <w:szCs w:val="24"/>
          <w:lang w:val="en-US" w:eastAsia="zh-CN"/>
        </w:rPr>
        <w:t>。</w:t>
      </w:r>
    </w:p>
    <w:p>
      <w:pPr>
        <w:spacing w:line="480" w:lineRule="exact"/>
        <w:ind w:firstLine="480"/>
        <w:jc w:val="both"/>
        <w:rPr>
          <w:rFonts w:hint="eastAsia" w:ascii="Times New Roman" w:hAnsi="Times New Roman" w:eastAsia="宋体" w:cs="Times New Roman"/>
          <w:szCs w:val="24"/>
          <w:lang w:eastAsia="zh-CN"/>
        </w:rPr>
      </w:pPr>
    </w:p>
    <w:p>
      <w:pPr>
        <w:spacing w:line="480" w:lineRule="exact"/>
        <w:ind w:firstLine="480"/>
        <w:jc w:val="both"/>
        <w:rPr>
          <w:rFonts w:hint="eastAsia" w:ascii="Times New Roman" w:hAnsi="Times New Roman" w:eastAsia="宋体" w:cs="Times New Roman"/>
          <w:szCs w:val="24"/>
          <w:lang w:eastAsia="zh-CN"/>
        </w:rPr>
      </w:pPr>
    </w:p>
    <w:p>
      <w:pPr>
        <w:spacing w:line="520" w:lineRule="exact"/>
        <w:ind w:firstLine="480" w:firstLineChars="200"/>
        <w:jc w:val="left"/>
        <w:rPr>
          <w:rFonts w:hint="default" w:ascii="Times New Roman" w:hAnsi="Times New Roman" w:cs="Times New Roman"/>
          <w:snapToGrid w:val="0"/>
          <w:kern w:val="0"/>
          <w:lang w:eastAsia="zh-C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1"/>
      </w:pBdr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DD06C84"/>
    <w:multiLevelType w:val="singleLevel"/>
    <w:tmpl w:val="EDD06C84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F6154E"/>
    <w:rsid w:val="075C2BB0"/>
    <w:rsid w:val="0BB96A67"/>
    <w:rsid w:val="1C2A5F8F"/>
    <w:rsid w:val="1D4313BD"/>
    <w:rsid w:val="2A9A5CFC"/>
    <w:rsid w:val="37DE2316"/>
    <w:rsid w:val="6E682DB5"/>
    <w:rsid w:val="7A1F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20" w:lineRule="exact"/>
      <w:ind w:firstLine="960" w:firstLineChars="200"/>
    </w:pPr>
    <w:rPr>
      <w:rFonts w:asciiTheme="minorHAnsi" w:hAnsiTheme="minorHAnsi" w:eastAsiaTheme="minorEastAsia" w:cstheme="minorBidi"/>
      <w:kern w:val="2"/>
      <w:sz w:val="24"/>
      <w:szCs w:val="22"/>
      <w:lang w:val="en-US" w:eastAsia="zh-CN" w:bidi="ar-SA"/>
    </w:rPr>
  </w:style>
  <w:style w:type="paragraph" w:styleId="4">
    <w:name w:val="heading 2"/>
    <w:basedOn w:val="1"/>
    <w:next w:val="1"/>
    <w:unhideWhenUsed/>
    <w:qFormat/>
    <w:uiPriority w:val="0"/>
    <w:pPr>
      <w:keepNext/>
      <w:keepLines/>
      <w:spacing w:before="120" w:after="120"/>
      <w:ind w:firstLine="0" w:firstLineChars="0"/>
      <w:outlineLvl w:val="1"/>
    </w:pPr>
    <w:rPr>
      <w:rFonts w:ascii="Times New Roman" w:hAnsi="Times New Roman" w:eastAsia="宋体"/>
      <w:b/>
      <w:bCs/>
      <w:sz w:val="28"/>
      <w:szCs w:val="32"/>
    </w:rPr>
  </w:style>
  <w:style w:type="paragraph" w:styleId="5">
    <w:name w:val="heading 3"/>
    <w:basedOn w:val="1"/>
    <w:next w:val="1"/>
    <w:unhideWhenUsed/>
    <w:qFormat/>
    <w:uiPriority w:val="0"/>
    <w:pPr>
      <w:keepNext/>
      <w:keepLines/>
      <w:spacing w:before="60" w:after="60"/>
      <w:ind w:firstLine="0" w:firstLineChars="0"/>
      <w:outlineLvl w:val="2"/>
    </w:pPr>
    <w:rPr>
      <w:rFonts w:ascii="Calibri" w:hAnsi="Calibri" w:eastAsia="宋体"/>
      <w:b/>
      <w:sz w:val="28"/>
    </w:rPr>
  </w:style>
  <w:style w:type="paragraph" w:styleId="3">
    <w:name w:val="heading 4"/>
    <w:basedOn w:val="1"/>
    <w:next w:val="1"/>
    <w:unhideWhenUsed/>
    <w:qFormat/>
    <w:uiPriority w:val="0"/>
    <w:pPr>
      <w:keepNext/>
      <w:keepLines/>
      <w:ind w:firstLine="0" w:firstLineChars="0"/>
      <w:outlineLvl w:val="3"/>
    </w:pPr>
    <w:rPr>
      <w:rFonts w:ascii="Arial" w:hAnsi="Arial" w:eastAsia="宋体"/>
      <w:b/>
    </w:rPr>
  </w:style>
  <w:style w:type="character" w:default="1" w:styleId="12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3"/>
    <w:qFormat/>
    <w:uiPriority w:val="0"/>
    <w:pPr>
      <w:ind w:firstLine="420"/>
    </w:pPr>
    <w:rPr>
      <w:szCs w:val="20"/>
    </w:rPr>
  </w:style>
  <w:style w:type="paragraph" w:styleId="6">
    <w:name w:val="Body Text Indent"/>
    <w:basedOn w:val="1"/>
    <w:qFormat/>
    <w:uiPriority w:val="0"/>
    <w:pPr>
      <w:spacing w:after="120"/>
      <w:ind w:left="420" w:leftChars="200"/>
    </w:p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9">
    <w:name w:val="Body Text First Indent 2"/>
    <w:basedOn w:val="6"/>
    <w:next w:val="10"/>
    <w:qFormat/>
    <w:uiPriority w:val="0"/>
    <w:pPr>
      <w:adjustRightInd w:val="0"/>
      <w:snapToGrid w:val="0"/>
      <w:spacing w:line="360" w:lineRule="auto"/>
      <w:ind w:left="0" w:leftChars="0"/>
    </w:pPr>
    <w:rPr>
      <w:rFonts w:ascii="Times New Roman" w:hAnsi="Times New Roman" w:eastAsia="宋体" w:cs="宋体"/>
      <w:color w:val="000000"/>
      <w:kern w:val="0"/>
      <w:szCs w:val="28"/>
    </w:rPr>
  </w:style>
  <w:style w:type="paragraph" w:customStyle="1" w:styleId="10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paragraph" w:customStyle="1" w:styleId="13">
    <w:name w:val="报告正文"/>
    <w:basedOn w:val="1"/>
    <w:qFormat/>
    <w:uiPriority w:val="0"/>
    <w:pPr>
      <w:widowControl/>
      <w:snapToGrid w:val="0"/>
      <w:spacing w:line="500" w:lineRule="exact"/>
      <w:ind w:firstLine="200"/>
      <w:jc w:val="left"/>
    </w:pPr>
    <w:rPr>
      <w:color w:val="000000"/>
      <w:szCs w:val="28"/>
      <w:lang w:bidi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2020-10-22T08:21:44Z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